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DA69236"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C0585F">
        <w:rPr>
          <w:rFonts w:eastAsia="PMingLiU" w:cs="Arial"/>
          <w:color w:val="000000" w:themeColor="text1"/>
          <w:sz w:val="22"/>
          <w:lang w:val="en-US" w:eastAsia="ja-JP"/>
        </w:rPr>
        <w:t>#</w:t>
      </w:r>
      <w:bookmarkStart w:id="1" w:name="_Hlk110436944"/>
      <w:r w:rsidR="00837AD9" w:rsidRPr="00C0585F">
        <w:rPr>
          <w:rFonts w:eastAsia="PMingLiU" w:cs="Arial"/>
          <w:color w:val="000000" w:themeColor="text1"/>
          <w:sz w:val="22"/>
          <w:lang w:val="en-US" w:eastAsia="ja-JP"/>
        </w:rPr>
        <w:t>10</w:t>
      </w:r>
      <w:bookmarkEnd w:id="1"/>
      <w:r w:rsidR="00AE5BBB">
        <w:rPr>
          <w:rFonts w:eastAsia="PMingLiU" w:cs="Arial"/>
          <w:color w:val="000000" w:themeColor="text1"/>
          <w:sz w:val="22"/>
          <w:lang w:val="en-US" w:eastAsia="ja-JP"/>
        </w:rPr>
        <w:t>6</w:t>
      </w:r>
      <w:r w:rsidRPr="001A5974">
        <w:rPr>
          <w:lang w:val="en-US"/>
        </w:rPr>
        <w:tab/>
      </w:r>
      <w:r w:rsidR="005863F3" w:rsidRPr="005863F3">
        <w:rPr>
          <w:lang w:val="en-US"/>
        </w:rPr>
        <w:t>R4-</w:t>
      </w:r>
      <w:r w:rsidR="00383317">
        <w:rPr>
          <w:lang w:val="en-US"/>
        </w:rPr>
        <w:t>2</w:t>
      </w:r>
      <w:r w:rsidR="00AE5BBB">
        <w:rPr>
          <w:lang w:val="en-US"/>
        </w:rPr>
        <w:t>30</w:t>
      </w:r>
      <w:r w:rsidR="00221996">
        <w:rPr>
          <w:lang w:val="en-US"/>
        </w:rPr>
        <w:t>1605</w:t>
      </w:r>
    </w:p>
    <w:p w14:paraId="65F55581" w14:textId="22CC4B44" w:rsidR="008A22CF" w:rsidRPr="00C0585F" w:rsidRDefault="00AE5BBB" w:rsidP="008A22CF">
      <w:pPr>
        <w:pStyle w:val="3GPPHeader"/>
        <w:rPr>
          <w:lang w:val="en-US"/>
        </w:rPr>
      </w:pPr>
      <w:r>
        <w:rPr>
          <w:lang w:val="en-US"/>
        </w:rPr>
        <w:t>Athens</w:t>
      </w:r>
      <w:r w:rsidR="00383317">
        <w:rPr>
          <w:lang w:val="en-US"/>
        </w:rPr>
        <w:t xml:space="preserve">, </w:t>
      </w:r>
      <w:r>
        <w:rPr>
          <w:lang w:val="en-US"/>
        </w:rPr>
        <w:t>Greece</w:t>
      </w:r>
      <w:r w:rsidR="00837AD9" w:rsidRPr="00C0585F">
        <w:rPr>
          <w:lang w:val="en-US"/>
        </w:rPr>
        <w:t xml:space="preserve">, </w:t>
      </w:r>
      <w:r>
        <w:rPr>
          <w:lang w:val="en-US"/>
        </w:rPr>
        <w:t>Feb</w:t>
      </w:r>
      <w:r w:rsidR="00837AD9" w:rsidRPr="00C0585F">
        <w:rPr>
          <w:lang w:val="en-US"/>
        </w:rPr>
        <w:t xml:space="preserve"> </w:t>
      </w:r>
      <w:r>
        <w:rPr>
          <w:lang w:val="en-US"/>
        </w:rPr>
        <w:t>2</w:t>
      </w:r>
      <w:r w:rsidR="00F21F9A">
        <w:rPr>
          <w:lang w:val="en-US"/>
        </w:rPr>
        <w:t>7</w:t>
      </w:r>
      <w:r w:rsidRPr="00AE5BBB">
        <w:rPr>
          <w:vertAlign w:val="superscript"/>
          <w:lang w:val="en-US"/>
        </w:rPr>
        <w:t>th</w:t>
      </w:r>
      <w:r>
        <w:rPr>
          <w:lang w:val="en-US"/>
        </w:rPr>
        <w:t xml:space="preserve"> </w:t>
      </w:r>
      <w:r w:rsidR="00DE3259" w:rsidRPr="00C0585F">
        <w:rPr>
          <w:lang w:val="en-US"/>
        </w:rPr>
        <w:t>–</w:t>
      </w:r>
      <w:r w:rsidR="002D322B" w:rsidRPr="00C0585F">
        <w:rPr>
          <w:lang w:val="en-US"/>
        </w:rPr>
        <w:t xml:space="preserve"> </w:t>
      </w:r>
      <w:r>
        <w:rPr>
          <w:lang w:val="en-US"/>
        </w:rPr>
        <w:t>March</w:t>
      </w:r>
      <w:r w:rsidR="002D322B" w:rsidRPr="00C0585F">
        <w:rPr>
          <w:lang w:val="en-US"/>
        </w:rPr>
        <w:t xml:space="preserve"> </w:t>
      </w:r>
      <w:r>
        <w:rPr>
          <w:lang w:val="en-US"/>
        </w:rPr>
        <w:t>3</w:t>
      </w:r>
      <w:r w:rsidRPr="00AE5BBB">
        <w:rPr>
          <w:vertAlign w:val="superscript"/>
          <w:lang w:val="en-US"/>
        </w:rPr>
        <w:t>rd</w:t>
      </w:r>
      <w:r w:rsidR="00837AD9" w:rsidRPr="00C0585F">
        <w:rPr>
          <w:lang w:val="en-US"/>
        </w:rPr>
        <w:t>, 202</w:t>
      </w:r>
      <w:r>
        <w:rPr>
          <w:lang w:val="en-US"/>
        </w:rPr>
        <w:t>3</w:t>
      </w:r>
    </w:p>
    <w:p w14:paraId="2D8C5D3B" w14:textId="77777777" w:rsidR="00837AD9" w:rsidRPr="00C0585F" w:rsidRDefault="00837AD9" w:rsidP="008A22CF">
      <w:pPr>
        <w:pStyle w:val="3GPPHeader"/>
        <w:rPr>
          <w:lang w:val="en-US"/>
        </w:rPr>
      </w:pPr>
    </w:p>
    <w:p w14:paraId="0FDE225D" w14:textId="1AF653B6" w:rsidR="008A22CF" w:rsidRPr="00A00C1C" w:rsidRDefault="008A22CF" w:rsidP="008A22CF">
      <w:pPr>
        <w:pStyle w:val="3GPPHeader"/>
        <w:rPr>
          <w:sz w:val="22"/>
          <w:lang w:val="en-US"/>
        </w:rPr>
      </w:pPr>
      <w:r w:rsidRPr="00A00C1C">
        <w:rPr>
          <w:sz w:val="22"/>
          <w:lang w:val="en-US"/>
        </w:rPr>
        <w:t>Agenda Item:</w:t>
      </w:r>
      <w:r w:rsidRPr="00A00C1C">
        <w:rPr>
          <w:sz w:val="22"/>
          <w:lang w:val="en-US"/>
        </w:rPr>
        <w:tab/>
      </w:r>
      <w:r w:rsidR="00D07403">
        <w:rPr>
          <w:sz w:val="22"/>
          <w:lang w:val="en-US"/>
        </w:rPr>
        <w:t>9.1.2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66336D01"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r w:rsidR="00ED5F9C" w:rsidRPr="00ED5F9C">
        <w:rPr>
          <w:sz w:val="22"/>
          <w:lang w:val="en-US"/>
        </w:rPr>
        <w:t>Further discussion on irregular channel bandwidth</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7B13FAA3" w14:textId="5F52F03E" w:rsidR="00973F99" w:rsidRDefault="00B34497" w:rsidP="006D75DD">
      <w:pPr>
        <w:jc w:val="both"/>
        <w:rPr>
          <w:lang w:val="en-US"/>
        </w:rPr>
      </w:pPr>
      <w:bookmarkStart w:id="2" w:name="OLE_LINK13"/>
      <w:r>
        <w:rPr>
          <w:lang w:val="en-US"/>
        </w:rPr>
        <w:t xml:space="preserve">In RAN4#105, </w:t>
      </w:r>
      <w:r w:rsidR="00973F99">
        <w:rPr>
          <w:lang w:val="en-US"/>
        </w:rPr>
        <w:t>a questionnaire was agreed on the studies of irregular channel bandwidth [1], with a hope to help the discussion out from the current stalemate</w:t>
      </w:r>
      <w:r w:rsidR="009304C3">
        <w:rPr>
          <w:lang w:val="en-US"/>
        </w:rPr>
        <w:t xml:space="preserve"> with regards to legacy UE behaviors and potential improvement</w:t>
      </w:r>
      <w:r w:rsidR="00973F99">
        <w:rPr>
          <w:lang w:val="en-US"/>
        </w:rPr>
        <w:t xml:space="preserve">. </w:t>
      </w:r>
      <w:r w:rsidR="00AD616C">
        <w:rPr>
          <w:lang w:val="en-US"/>
        </w:rPr>
        <w:t>T</w:t>
      </w:r>
      <w:r w:rsidR="00973F99">
        <w:rPr>
          <w:lang w:val="en-US"/>
        </w:rPr>
        <w:t>hree scenarios</w:t>
      </w:r>
      <w:r w:rsidR="00AD616C">
        <w:rPr>
          <w:lang w:val="en-US"/>
        </w:rPr>
        <w:t xml:space="preserve"> are shown as examples of interests</w:t>
      </w:r>
      <w:r w:rsidR="00973F99">
        <w:rPr>
          <w:lang w:val="en-US"/>
        </w:rPr>
        <w:t>:</w:t>
      </w:r>
    </w:p>
    <w:p w14:paraId="29DA5C44" w14:textId="6439785F" w:rsidR="003524B7" w:rsidRDefault="009304C3" w:rsidP="009304C3">
      <w:pPr>
        <w:pStyle w:val="ListParagraph"/>
        <w:numPr>
          <w:ilvl w:val="0"/>
          <w:numId w:val="31"/>
        </w:numPr>
        <w:jc w:val="both"/>
        <w:rPr>
          <w:lang w:val="en-US"/>
        </w:rPr>
      </w:pPr>
      <w:r>
        <w:rPr>
          <w:lang w:val="en-US"/>
        </w:rPr>
        <w:t>Scenario 1 where a carrier consists of multiple non-overlapping blocks with different numerologies</w:t>
      </w:r>
      <w:r w:rsidR="00D93C13">
        <w:rPr>
          <w:lang w:val="en-US"/>
        </w:rPr>
        <w:t>.</w:t>
      </w:r>
    </w:p>
    <w:p w14:paraId="20D0BB83" w14:textId="66DB00A4" w:rsidR="009304C3" w:rsidRPr="009304C3" w:rsidRDefault="009304C3" w:rsidP="00CF2172">
      <w:pPr>
        <w:jc w:val="center"/>
        <w:rPr>
          <w:lang w:val="en-US"/>
        </w:rPr>
      </w:pPr>
      <w:r>
        <w:rPr>
          <w:rFonts w:eastAsiaTheme="minorHAnsi"/>
          <w:noProof/>
          <w:lang w:val="en-US"/>
        </w:rPr>
        <w:drawing>
          <wp:inline distT="0" distB="0" distL="0" distR="0" wp14:anchorId="7AA3C840" wp14:editId="1735A6E0">
            <wp:extent cx="6120765" cy="10433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043305"/>
                    </a:xfrm>
                    <a:prstGeom prst="rect">
                      <a:avLst/>
                    </a:prstGeom>
                    <a:noFill/>
                    <a:ln>
                      <a:noFill/>
                    </a:ln>
                  </pic:spPr>
                </pic:pic>
              </a:graphicData>
            </a:graphic>
          </wp:inline>
        </w:drawing>
      </w:r>
    </w:p>
    <w:p w14:paraId="370E680B" w14:textId="7122EF0B" w:rsidR="009304C3" w:rsidRDefault="009304C3" w:rsidP="009304C3">
      <w:pPr>
        <w:pStyle w:val="ListParagraph"/>
        <w:numPr>
          <w:ilvl w:val="0"/>
          <w:numId w:val="31"/>
        </w:numPr>
        <w:jc w:val="both"/>
        <w:rPr>
          <w:lang w:val="en-US"/>
        </w:rPr>
      </w:pPr>
      <w:r>
        <w:rPr>
          <w:lang w:val="en-US"/>
        </w:rPr>
        <w:t>Scenario 2 where the initial BWP is aligned with 100k channel raster but the whole irregular channel bandwidth is not on 100k channel raster</w:t>
      </w:r>
      <w:r w:rsidR="00D93C13">
        <w:rPr>
          <w:lang w:val="en-US"/>
        </w:rPr>
        <w:t>.</w:t>
      </w:r>
    </w:p>
    <w:p w14:paraId="269E5397" w14:textId="375ACAC3" w:rsidR="009304C3" w:rsidRPr="009304C3" w:rsidRDefault="009304C3" w:rsidP="00CF2172">
      <w:pPr>
        <w:jc w:val="center"/>
        <w:rPr>
          <w:lang w:val="en-US"/>
        </w:rPr>
      </w:pPr>
      <w:r>
        <w:rPr>
          <w:rFonts w:eastAsiaTheme="minorHAnsi"/>
          <w:noProof/>
          <w:lang w:val="en-US"/>
        </w:rPr>
        <w:drawing>
          <wp:inline distT="0" distB="0" distL="0" distR="0" wp14:anchorId="7DAE5AC9" wp14:editId="47B2F481">
            <wp:extent cx="4705350" cy="1238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350" cy="1238250"/>
                    </a:xfrm>
                    <a:prstGeom prst="rect">
                      <a:avLst/>
                    </a:prstGeom>
                    <a:noFill/>
                    <a:ln>
                      <a:noFill/>
                    </a:ln>
                  </pic:spPr>
                </pic:pic>
              </a:graphicData>
            </a:graphic>
          </wp:inline>
        </w:drawing>
      </w:r>
    </w:p>
    <w:p w14:paraId="0414582F" w14:textId="23E043B1" w:rsidR="009304C3" w:rsidRDefault="009304C3" w:rsidP="009304C3">
      <w:pPr>
        <w:pStyle w:val="ListParagraph"/>
        <w:numPr>
          <w:ilvl w:val="0"/>
          <w:numId w:val="31"/>
        </w:numPr>
        <w:jc w:val="both"/>
        <w:rPr>
          <w:lang w:val="en-US"/>
        </w:rPr>
      </w:pPr>
      <w:r>
        <w:rPr>
          <w:lang w:val="en-US"/>
        </w:rPr>
        <w:t>Scenario 3 where</w:t>
      </w:r>
      <w:r w:rsidR="00CF2172">
        <w:rPr>
          <w:lang w:val="en-US"/>
        </w:rPr>
        <w:t xml:space="preserve"> the irregular channel bandwidth is on 100k channel raster, but not the initial BWP.</w:t>
      </w:r>
    </w:p>
    <w:p w14:paraId="412F6EC9" w14:textId="360FA4AE" w:rsidR="00CF2172" w:rsidRPr="00CF2172" w:rsidRDefault="00CF2172" w:rsidP="00CF2172">
      <w:pPr>
        <w:jc w:val="center"/>
        <w:rPr>
          <w:lang w:val="en-US"/>
        </w:rPr>
      </w:pPr>
      <w:r>
        <w:rPr>
          <w:rFonts w:eastAsiaTheme="minorHAnsi"/>
          <w:noProof/>
          <w:lang w:val="en-US"/>
        </w:rPr>
        <w:drawing>
          <wp:inline distT="0" distB="0" distL="0" distR="0" wp14:anchorId="251BC621" wp14:editId="07C89BDA">
            <wp:extent cx="4699000" cy="12382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9000" cy="1238250"/>
                    </a:xfrm>
                    <a:prstGeom prst="rect">
                      <a:avLst/>
                    </a:prstGeom>
                    <a:noFill/>
                    <a:ln>
                      <a:noFill/>
                    </a:ln>
                  </pic:spPr>
                </pic:pic>
              </a:graphicData>
            </a:graphic>
          </wp:inline>
        </w:drawing>
      </w:r>
    </w:p>
    <w:bookmarkEnd w:id="2"/>
    <w:p w14:paraId="63B30870" w14:textId="1050FA50" w:rsidR="006913F6" w:rsidRDefault="006913F6" w:rsidP="003914AD">
      <w:pPr>
        <w:pStyle w:val="Heading1"/>
        <w:numPr>
          <w:ilvl w:val="0"/>
          <w:numId w:val="3"/>
        </w:numPr>
        <w:rPr>
          <w:lang w:val="en-US"/>
        </w:rPr>
      </w:pPr>
      <w:r w:rsidRPr="009011F0">
        <w:rPr>
          <w:lang w:val="en-US"/>
        </w:rPr>
        <w:lastRenderedPageBreak/>
        <w:t>Discussion</w:t>
      </w:r>
      <w:r w:rsidR="004E5AFD">
        <w:rPr>
          <w:lang w:val="en-US"/>
        </w:rPr>
        <w:t xml:space="preserve"> on legacy UE behaviors</w:t>
      </w:r>
    </w:p>
    <w:p w14:paraId="510DE307" w14:textId="4FB05EE5" w:rsidR="001D5865" w:rsidRDefault="001725D6" w:rsidP="00932D17">
      <w:pPr>
        <w:jc w:val="both"/>
        <w:rPr>
          <w:bCs/>
          <w:lang w:val="en-US"/>
        </w:rPr>
      </w:pPr>
      <w:r>
        <w:rPr>
          <w:bCs/>
          <w:lang w:val="en-US"/>
        </w:rPr>
        <w:t xml:space="preserve">In RAN1/2 specs, the placement of one carrier is indicated with a point of the lowest subcarrier of the lowest PRB, and it is not the same </w:t>
      </w:r>
      <w:r w:rsidR="00FD1E44">
        <w:rPr>
          <w:bCs/>
          <w:lang w:val="en-US"/>
        </w:rPr>
        <w:t>as</w:t>
      </w:r>
      <w:r>
        <w:rPr>
          <w:bCs/>
          <w:lang w:val="en-US"/>
        </w:rPr>
        <w:t xml:space="preserve"> RAN4 where the center frequency is used instead. </w:t>
      </w:r>
      <w:r w:rsidR="003B0CCE">
        <w:rPr>
          <w:bCs/>
          <w:lang w:val="en-US"/>
        </w:rPr>
        <w:t>Moreover, RAN1/2 introduces a concept of resource grid for each numerology via the IE “</w:t>
      </w:r>
      <w:r w:rsidR="003B0CCE" w:rsidRPr="003B0CCE">
        <w:rPr>
          <w:bCs/>
          <w:i/>
          <w:iCs/>
          <w:lang w:val="en-US"/>
        </w:rPr>
        <w:t>carrierBandwidth</w:t>
      </w:r>
      <w:r w:rsidR="003B0CCE">
        <w:rPr>
          <w:bCs/>
          <w:lang w:val="en-US"/>
        </w:rPr>
        <w:t>”</w:t>
      </w:r>
      <w:r w:rsidR="00F62315">
        <w:rPr>
          <w:bCs/>
          <w:lang w:val="en-US"/>
        </w:rPr>
        <w:t xml:space="preserve"> and its value </w:t>
      </w:r>
      <w:r w:rsidR="00B060A9">
        <w:rPr>
          <w:bCs/>
          <w:lang w:val="en-US"/>
        </w:rPr>
        <w:t xml:space="preserve">denoted as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lang w:val="en-US"/>
              </w:rPr>
              <m:t>grid</m:t>
            </m:r>
          </m:sub>
          <m:sup>
            <m:r>
              <m:rPr>
                <m:nor/>
              </m:rPr>
              <w:rPr>
                <w:rFonts w:ascii="Cambria Math" w:hAnsi="Cambria Math"/>
                <w:highlight w:val="yellow"/>
                <w:lang w:val="en-US"/>
              </w:rPr>
              <m:t>size</m:t>
            </m:r>
            <m:r>
              <w:rPr>
                <w:rFonts w:ascii="Cambria Math" w:hAnsi="Cambria Math"/>
                <w:highlight w:val="yellow"/>
                <w:lang w:val="en-US"/>
              </w:rPr>
              <m:t>,</m:t>
            </m:r>
            <m:r>
              <w:rPr>
                <w:rFonts w:ascii="Cambria Math" w:hAnsi="Cambria Math"/>
                <w:highlight w:val="yellow"/>
              </w:rPr>
              <m:t>μ</m:t>
            </m:r>
          </m:sup>
        </m:sSubSup>
      </m:oMath>
      <w:r w:rsidR="005C1936" w:rsidRPr="005C1936">
        <w:rPr>
          <w:lang w:val="en-US"/>
        </w:rPr>
        <w:t xml:space="preserve"> </w:t>
      </w:r>
      <w:r w:rsidR="00F62315">
        <w:rPr>
          <w:bCs/>
          <w:lang w:val="en-US"/>
        </w:rPr>
        <w:t>could be any in unit of a PRB</w:t>
      </w:r>
      <w:r w:rsidR="00862C22">
        <w:rPr>
          <w:bCs/>
          <w:lang w:val="en-US"/>
        </w:rPr>
        <w:t xml:space="preserve"> [3].</w:t>
      </w:r>
    </w:p>
    <w:p w14:paraId="70644987" w14:textId="1090E2DD" w:rsidR="003B0CCE" w:rsidRDefault="001D5865" w:rsidP="00932D17">
      <w:pPr>
        <w:jc w:val="both"/>
        <w:rPr>
          <w:bCs/>
          <w:lang w:val="en-US"/>
        </w:rPr>
      </w:pPr>
      <w:r>
        <w:rPr>
          <w:bCs/>
          <w:lang w:val="en-US"/>
        </w:rPr>
        <w:t>W</w:t>
      </w:r>
      <w:r w:rsidR="003B0CCE">
        <w:rPr>
          <w:bCs/>
          <w:lang w:val="en-US"/>
        </w:rPr>
        <w:t>hile in RAN4 a concept of “</w:t>
      </w:r>
      <w:r w:rsidR="003B0CCE" w:rsidRPr="00974C95">
        <w:rPr>
          <w:bCs/>
          <w:i/>
          <w:iCs/>
          <w:lang w:val="en-US"/>
        </w:rPr>
        <w:t>maximum transmission bandwidth configuration</w:t>
      </w:r>
      <w:r w:rsidR="003B0CCE">
        <w:rPr>
          <w:bCs/>
          <w:lang w:val="en-US"/>
        </w:rPr>
        <w:t>”</w:t>
      </w:r>
      <w:r w:rsidR="006025CD">
        <w:rPr>
          <w:bCs/>
          <w:lang w:val="en-US"/>
        </w:rPr>
        <w:t>, denoted as “</w:t>
      </w:r>
      <w:r w:rsidR="006025CD" w:rsidRPr="001D5865">
        <w:rPr>
          <w:bCs/>
          <w:highlight w:val="yellow"/>
          <w:lang w:val="en-US"/>
        </w:rPr>
        <w:t>N</w:t>
      </w:r>
      <w:r w:rsidR="006025CD" w:rsidRPr="001D5865">
        <w:rPr>
          <w:bCs/>
          <w:highlight w:val="yellow"/>
          <w:vertAlign w:val="subscript"/>
          <w:lang w:val="en-US"/>
        </w:rPr>
        <w:t>RB</w:t>
      </w:r>
      <w:r w:rsidR="006025CD">
        <w:rPr>
          <w:bCs/>
          <w:lang w:val="en-US"/>
        </w:rPr>
        <w:t>”,</w:t>
      </w:r>
      <w:r w:rsidR="003B0CCE">
        <w:rPr>
          <w:bCs/>
          <w:lang w:val="en-US"/>
        </w:rPr>
        <w:t xml:space="preserve"> </w:t>
      </w:r>
      <w:r w:rsidR="00974C95">
        <w:rPr>
          <w:bCs/>
          <w:lang w:val="en-US"/>
        </w:rPr>
        <w:t xml:space="preserve">for each numerology </w:t>
      </w:r>
      <w:r w:rsidR="003B0CCE">
        <w:rPr>
          <w:bCs/>
          <w:lang w:val="en-US"/>
        </w:rPr>
        <w:t>is utilized in</w:t>
      </w:r>
      <w:r w:rsidR="00974C95">
        <w:rPr>
          <w:bCs/>
          <w:lang w:val="en-US"/>
        </w:rPr>
        <w:t xml:space="preserve"> their specifications</w:t>
      </w:r>
      <w:r w:rsidR="00F62315">
        <w:rPr>
          <w:bCs/>
          <w:lang w:val="en-US"/>
        </w:rPr>
        <w:t xml:space="preserve"> and a predefined value</w:t>
      </w:r>
      <w:r w:rsidR="00862C22">
        <w:rPr>
          <w:bCs/>
          <w:lang w:val="en-US"/>
        </w:rPr>
        <w:t>,</w:t>
      </w:r>
      <w:r w:rsidR="00F62315">
        <w:rPr>
          <w:bCs/>
          <w:lang w:val="en-US"/>
        </w:rPr>
        <w:t xml:space="preserve"> is specified for each combination of channel bandwidth and numerology</w:t>
      </w:r>
      <w:r w:rsidR="005B1D7F">
        <w:rPr>
          <w:bCs/>
          <w:lang w:val="en-US"/>
        </w:rPr>
        <w:t xml:space="preserve"> [2]</w:t>
      </w:r>
      <w:r w:rsidR="00974C95">
        <w:rPr>
          <w:bCs/>
          <w:lang w:val="en-US"/>
        </w:rPr>
        <w:t>.</w:t>
      </w:r>
      <w:r w:rsidR="003B0CCE">
        <w:rPr>
          <w:bCs/>
          <w:lang w:val="en-US"/>
        </w:rPr>
        <w:t xml:space="preserve"> </w:t>
      </w:r>
    </w:p>
    <w:tbl>
      <w:tblPr>
        <w:tblStyle w:val="TableGrid"/>
        <w:tblW w:w="0" w:type="auto"/>
        <w:tblLook w:val="04A0" w:firstRow="1" w:lastRow="0" w:firstColumn="1" w:lastColumn="0" w:noHBand="0" w:noVBand="1"/>
      </w:tblPr>
      <w:tblGrid>
        <w:gridCol w:w="9629"/>
      </w:tblGrid>
      <w:tr w:rsidR="001D5865" w14:paraId="7778C70F" w14:textId="77777777" w:rsidTr="001D5865">
        <w:tc>
          <w:tcPr>
            <w:tcW w:w="9629" w:type="dxa"/>
          </w:tcPr>
          <w:p w14:paraId="2CCAB46F" w14:textId="12E89E0E" w:rsidR="001D5865" w:rsidRDefault="001D5865" w:rsidP="00932D17">
            <w:pPr>
              <w:jc w:val="both"/>
              <w:rPr>
                <w:bCs/>
                <w:lang w:val="en-US"/>
              </w:rPr>
            </w:pPr>
            <w:r w:rsidRPr="001D5865">
              <w:rPr>
                <w:bCs/>
                <w:noProof/>
                <w:lang w:val="en-US"/>
              </w:rPr>
              <w:drawing>
                <wp:inline distT="0" distB="0" distL="0" distR="0" wp14:anchorId="01874F7A" wp14:editId="453EBD15">
                  <wp:extent cx="6115050" cy="15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524000"/>
                          </a:xfrm>
                          <a:prstGeom prst="rect">
                            <a:avLst/>
                          </a:prstGeom>
                          <a:noFill/>
                          <a:ln>
                            <a:noFill/>
                          </a:ln>
                        </pic:spPr>
                      </pic:pic>
                    </a:graphicData>
                  </a:graphic>
                </wp:inline>
              </w:drawing>
            </w:r>
          </w:p>
        </w:tc>
      </w:tr>
    </w:tbl>
    <w:p w14:paraId="18945DF8" w14:textId="30532D6E" w:rsidR="001D5865" w:rsidRDefault="00862C22" w:rsidP="00862C22">
      <w:pPr>
        <w:jc w:val="both"/>
        <w:rPr>
          <w:bCs/>
          <w:lang w:val="en-US"/>
        </w:rPr>
      </w:pPr>
      <w:r>
        <w:rPr>
          <w:bCs/>
          <w:lang w:val="en-US"/>
        </w:rPr>
        <w:t>Obviously when “</w:t>
      </w:r>
      <w:r w:rsidRPr="003B0CCE">
        <w:rPr>
          <w:bCs/>
          <w:i/>
          <w:iCs/>
          <w:lang w:val="en-US"/>
        </w:rPr>
        <w:t>carrierBandwidth</w:t>
      </w:r>
      <w:r>
        <w:rPr>
          <w:bCs/>
          <w:lang w:val="en-US"/>
        </w:rPr>
        <w:t>” is equal to a predefined “</w:t>
      </w:r>
      <w:r w:rsidRPr="00974C95">
        <w:rPr>
          <w:bCs/>
          <w:i/>
          <w:iCs/>
          <w:lang w:val="en-US"/>
        </w:rPr>
        <w:t>maximum transmission bandwidth configuration</w:t>
      </w:r>
      <w:r>
        <w:rPr>
          <w:bCs/>
          <w:lang w:val="en-US"/>
        </w:rPr>
        <w:t>” value, then the resource grid is identical to the maximum transmission bandwidth configuration.</w:t>
      </w:r>
    </w:p>
    <w:p w14:paraId="668FCA56" w14:textId="700C4236" w:rsidR="001D5865" w:rsidRDefault="001D5865" w:rsidP="00932D17">
      <w:pPr>
        <w:jc w:val="both"/>
        <w:rPr>
          <w:bCs/>
          <w:lang w:val="en-US"/>
        </w:rPr>
      </w:pPr>
      <w:r>
        <w:rPr>
          <w:bCs/>
          <w:lang w:val="en-US"/>
        </w:rPr>
        <w:t>The mapping of a channel raster to an RE is specified a</w:t>
      </w:r>
      <w:r w:rsidR="005C1936">
        <w:rPr>
          <w:bCs/>
          <w:lang w:val="en-US"/>
        </w:rPr>
        <w:t xml:space="preserve">s following by using </w:t>
      </w:r>
      <w:r w:rsidR="005C1936" w:rsidRPr="001D5865">
        <w:rPr>
          <w:bCs/>
          <w:highlight w:val="yellow"/>
          <w:lang w:val="en-US"/>
        </w:rPr>
        <w:t>N</w:t>
      </w:r>
      <w:r w:rsidR="005C1936" w:rsidRPr="001D5865">
        <w:rPr>
          <w:bCs/>
          <w:highlight w:val="yellow"/>
          <w:vertAlign w:val="subscript"/>
          <w:lang w:val="en-US"/>
        </w:rPr>
        <w:t>RB</w:t>
      </w:r>
      <w:r w:rsidR="005C1936">
        <w:rPr>
          <w:bCs/>
          <w:lang w:val="en-US"/>
        </w:rPr>
        <w:t xml:space="preserve"> introduced in RAN4 but referring to RAN1 specs which originally should be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lang w:val="en-US"/>
              </w:rPr>
              <m:t>grid</m:t>
            </m:r>
          </m:sub>
          <m:sup>
            <m:r>
              <m:rPr>
                <m:nor/>
              </m:rPr>
              <w:rPr>
                <w:rFonts w:ascii="Cambria Math" w:hAnsi="Cambria Math"/>
                <w:highlight w:val="yellow"/>
                <w:lang w:val="en-US"/>
              </w:rPr>
              <m:t>size</m:t>
            </m:r>
            <m:r>
              <w:rPr>
                <w:rFonts w:ascii="Cambria Math" w:hAnsi="Cambria Math"/>
                <w:highlight w:val="yellow"/>
                <w:lang w:val="en-US"/>
              </w:rPr>
              <m:t>,</m:t>
            </m:r>
            <m:r>
              <w:rPr>
                <w:rFonts w:ascii="Cambria Math" w:hAnsi="Cambria Math"/>
                <w:highlight w:val="yellow"/>
              </w:rPr>
              <m:t>μ</m:t>
            </m:r>
          </m:sup>
        </m:sSubSup>
      </m:oMath>
      <w:r w:rsidR="004D78FE" w:rsidRPr="004D78FE">
        <w:rPr>
          <w:lang w:val="en-US"/>
        </w:rPr>
        <w:t xml:space="preserve"> </w:t>
      </w:r>
      <w:r w:rsidR="004D78FE">
        <w:rPr>
          <w:lang w:val="en-US"/>
        </w:rPr>
        <w:t>according to the context</w:t>
      </w:r>
      <w:r>
        <w:rPr>
          <w:bCs/>
          <w:lang w:val="en-US"/>
        </w:rPr>
        <w:t>:</w:t>
      </w:r>
    </w:p>
    <w:tbl>
      <w:tblPr>
        <w:tblStyle w:val="TableGrid"/>
        <w:tblW w:w="0" w:type="auto"/>
        <w:tblLook w:val="04A0" w:firstRow="1" w:lastRow="0" w:firstColumn="1" w:lastColumn="0" w:noHBand="0" w:noVBand="1"/>
      </w:tblPr>
      <w:tblGrid>
        <w:gridCol w:w="9629"/>
      </w:tblGrid>
      <w:tr w:rsidR="001D5865" w:rsidRPr="00221996" w14:paraId="470FAA09" w14:textId="77777777" w:rsidTr="001D5865">
        <w:tc>
          <w:tcPr>
            <w:tcW w:w="9629" w:type="dxa"/>
          </w:tcPr>
          <w:p w14:paraId="390DACAC" w14:textId="77777777" w:rsidR="001D5865" w:rsidRPr="005C1936" w:rsidRDefault="001D5865" w:rsidP="001D5865">
            <w:pPr>
              <w:rPr>
                <w:rFonts w:eastAsia="Yu Mincho"/>
                <w:lang w:val="en-US"/>
              </w:rPr>
            </w:pPr>
          </w:p>
          <w:p w14:paraId="5CA60C36" w14:textId="77777777" w:rsidR="001D5865" w:rsidRPr="00A1115A" w:rsidRDefault="001D5865" w:rsidP="001D5865">
            <w:pPr>
              <w:pStyle w:val="Heading4"/>
              <w:outlineLvl w:val="3"/>
            </w:pPr>
            <w:bookmarkStart w:id="3" w:name="_Toc21344211"/>
            <w:bookmarkStart w:id="4" w:name="_Toc29801695"/>
            <w:bookmarkStart w:id="5" w:name="_Toc29802119"/>
            <w:bookmarkStart w:id="6" w:name="_Toc29802744"/>
            <w:bookmarkStart w:id="7" w:name="_Toc36107486"/>
            <w:bookmarkStart w:id="8" w:name="_Toc37251245"/>
            <w:bookmarkStart w:id="9" w:name="_Toc45888034"/>
            <w:bookmarkStart w:id="10" w:name="_Toc45888633"/>
            <w:bookmarkStart w:id="11" w:name="_Toc61367273"/>
            <w:bookmarkStart w:id="12" w:name="_Toc61372656"/>
            <w:bookmarkStart w:id="13" w:name="_Toc68230596"/>
            <w:bookmarkStart w:id="14" w:name="_Toc69084009"/>
            <w:bookmarkStart w:id="15" w:name="_Toc75467016"/>
            <w:bookmarkStart w:id="16" w:name="_Toc76509038"/>
            <w:bookmarkStart w:id="17" w:name="_Toc76718028"/>
            <w:bookmarkStart w:id="18" w:name="_Toc83580338"/>
            <w:bookmarkStart w:id="19" w:name="_Toc84404847"/>
            <w:bookmarkStart w:id="20" w:name="_Toc84413456"/>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92F69A1" w14:textId="77777777" w:rsidR="001D5865" w:rsidRPr="001D5865" w:rsidRDefault="001D5865" w:rsidP="001D5865">
            <w:pPr>
              <w:rPr>
                <w:rFonts w:eastAsia="Yu Mincho"/>
                <w:lang w:val="en-US"/>
              </w:rPr>
            </w:pPr>
            <w:r w:rsidRPr="001D5865">
              <w:rPr>
                <w:rFonts w:eastAsia="Yu Mincho" w:hint="eastAsia"/>
                <w:lang w:val="en-US"/>
              </w:rPr>
              <w:t xml:space="preserve">The </w:t>
            </w:r>
            <w:r w:rsidRPr="001D5865">
              <w:rPr>
                <w:rFonts w:eastAsia="Yu Mincho"/>
                <w:lang w:val="en-US"/>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5AF4228C" w14:textId="77777777" w:rsidR="001D5865" w:rsidRPr="001D5865" w:rsidRDefault="001D5865" w:rsidP="001D5865">
            <w:pPr>
              <w:pStyle w:val="TH"/>
              <w:rPr>
                <w:lang w:val="en-US"/>
              </w:rPr>
            </w:pPr>
            <w:r w:rsidRPr="001D5865">
              <w:rPr>
                <w:lang w:val="en-US"/>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8"/>
              <w:gridCol w:w="2406"/>
              <w:gridCol w:w="2406"/>
            </w:tblGrid>
            <w:tr w:rsidR="001D5865" w:rsidRPr="00A1115A" w14:paraId="2BC0DB25" w14:textId="77777777" w:rsidTr="00DD533C">
              <w:trPr>
                <w:jc w:val="center"/>
              </w:trPr>
              <w:tc>
                <w:tcPr>
                  <w:tcW w:w="3758" w:type="dxa"/>
                </w:tcPr>
                <w:p w14:paraId="62DE45A0" w14:textId="77777777" w:rsidR="001D5865" w:rsidRPr="001D5865" w:rsidRDefault="001D5865" w:rsidP="001D5865">
                  <w:pPr>
                    <w:pStyle w:val="TAH"/>
                    <w:rPr>
                      <w:lang w:val="en-US"/>
                    </w:rPr>
                  </w:pPr>
                  <w:r w:rsidRPr="001D5865">
                    <w:rPr>
                      <w:lang w:val="en-US"/>
                    </w:rPr>
                    <w:br w:type="page"/>
                  </w:r>
                </w:p>
              </w:tc>
              <w:tc>
                <w:tcPr>
                  <w:tcW w:w="2406" w:type="dxa"/>
                  <w:vAlign w:val="center"/>
                </w:tcPr>
                <w:p w14:paraId="0421F321" w14:textId="77777777" w:rsidR="001D5865" w:rsidRPr="00A1115A" w:rsidRDefault="001D5865" w:rsidP="001D5865">
                  <w:pPr>
                    <w:pStyle w:val="TAH"/>
                    <w:rPr>
                      <w:vertAlign w:val="superscript"/>
                    </w:rPr>
                  </w:pPr>
                  <w:r w:rsidRPr="00A1115A">
                    <w:t>N</w:t>
                  </w:r>
                  <w:r w:rsidRPr="00A1115A">
                    <w:rPr>
                      <w:vertAlign w:val="subscript"/>
                    </w:rPr>
                    <w:t>RB</w:t>
                  </w:r>
                  <w:r w:rsidRPr="00A1115A">
                    <w:t>mod2 = 0</w:t>
                  </w:r>
                </w:p>
              </w:tc>
              <w:tc>
                <w:tcPr>
                  <w:tcW w:w="2406" w:type="dxa"/>
                </w:tcPr>
                <w:p w14:paraId="2578F0F6" w14:textId="77777777" w:rsidR="001D5865" w:rsidRPr="00A1115A" w:rsidRDefault="001D5865" w:rsidP="001D5865">
                  <w:pPr>
                    <w:pStyle w:val="TAH"/>
                  </w:pPr>
                  <w:r w:rsidRPr="00A1115A">
                    <w:t xml:space="preserve"> N</w:t>
                  </w:r>
                  <w:r w:rsidRPr="00A1115A">
                    <w:rPr>
                      <w:vertAlign w:val="subscript"/>
                    </w:rPr>
                    <w:t>RB</w:t>
                  </w:r>
                  <w:r w:rsidRPr="00A1115A">
                    <w:t>mod2 = 1</w:t>
                  </w:r>
                </w:p>
              </w:tc>
            </w:tr>
            <w:tr w:rsidR="001D5865" w:rsidRPr="00A1115A" w14:paraId="43CFF18F" w14:textId="77777777" w:rsidTr="00DD533C">
              <w:trPr>
                <w:jc w:val="center"/>
              </w:trPr>
              <w:tc>
                <w:tcPr>
                  <w:tcW w:w="3758" w:type="dxa"/>
                  <w:vAlign w:val="center"/>
                </w:tcPr>
                <w:p w14:paraId="20A3E2C0" w14:textId="77777777" w:rsidR="001D5865" w:rsidRPr="00A1115A" w:rsidRDefault="001D5865" w:rsidP="001D5865">
                  <w:pPr>
                    <w:pStyle w:val="TAC"/>
                  </w:pPr>
                  <w:r w:rsidRPr="00A1115A">
                    <w:t xml:space="preserve">Resource element index </w:t>
                  </w:r>
                  <w:r w:rsidRPr="00A1115A">
                    <w:rPr>
                      <w:position w:val="-6"/>
                    </w:rPr>
                    <w:object w:dxaOrig="180" w:dyaOrig="260" w14:anchorId="3EFAF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5.5pt" o:ole="">
                        <v:imagedata r:id="rId16" o:title=""/>
                      </v:shape>
                      <o:OLEObject Type="Embed" ProgID="Equation.3" ShapeID="_x0000_i1025" DrawAspect="Content" ObjectID="_1738139342" r:id="rId17"/>
                    </w:object>
                  </w:r>
                </w:p>
              </w:tc>
              <w:tc>
                <w:tcPr>
                  <w:tcW w:w="2406" w:type="dxa"/>
                  <w:vAlign w:val="center"/>
                </w:tcPr>
                <w:p w14:paraId="4A3E9E17" w14:textId="77777777" w:rsidR="001D5865" w:rsidRPr="00A1115A" w:rsidRDefault="001D5865" w:rsidP="001D5865">
                  <w:pPr>
                    <w:pStyle w:val="TAC"/>
                    <w:rPr>
                      <w:rFonts w:cs="v5.0.0"/>
                    </w:rPr>
                  </w:pPr>
                  <w:r w:rsidRPr="00A1115A">
                    <w:rPr>
                      <w:rFonts w:cs="v5.0.0" w:hint="eastAsia"/>
                    </w:rPr>
                    <w:t>0</w:t>
                  </w:r>
                </w:p>
              </w:tc>
              <w:tc>
                <w:tcPr>
                  <w:tcW w:w="2406" w:type="dxa"/>
                  <w:vAlign w:val="center"/>
                </w:tcPr>
                <w:p w14:paraId="5F43B6FD" w14:textId="77777777" w:rsidR="001D5865" w:rsidRPr="00A1115A" w:rsidRDefault="001D5865" w:rsidP="001D5865">
                  <w:pPr>
                    <w:pStyle w:val="TAC"/>
                    <w:rPr>
                      <w:rFonts w:cs="v5.0.0"/>
                    </w:rPr>
                  </w:pPr>
                  <w:r w:rsidRPr="00A1115A">
                    <w:rPr>
                      <w:rFonts w:cs="v5.0.0" w:hint="eastAsia"/>
                    </w:rPr>
                    <w:t>6</w:t>
                  </w:r>
                </w:p>
              </w:tc>
            </w:tr>
            <w:tr w:rsidR="001D5865" w:rsidRPr="00A1115A" w14:paraId="2F715F4F" w14:textId="77777777" w:rsidTr="00DD533C">
              <w:trPr>
                <w:jc w:val="center"/>
              </w:trPr>
              <w:tc>
                <w:tcPr>
                  <w:tcW w:w="3758" w:type="dxa"/>
                  <w:vAlign w:val="center"/>
                </w:tcPr>
                <w:p w14:paraId="1B72D923" w14:textId="77777777" w:rsidR="001D5865" w:rsidRPr="00A1115A" w:rsidRDefault="001D5865" w:rsidP="001D5865">
                  <w:pPr>
                    <w:pStyle w:val="TAC"/>
                    <w:rPr>
                      <w:rFonts w:cs="v5.0.0"/>
                    </w:rPr>
                  </w:pPr>
                  <w:r w:rsidRPr="00A1115A">
                    <w:t xml:space="preserve">Physical resource block number </w:t>
                  </w:r>
                  <w:r w:rsidRPr="00A1115A">
                    <w:rPr>
                      <w:position w:val="-10"/>
                    </w:rPr>
                    <w:object w:dxaOrig="440" w:dyaOrig="300" w14:anchorId="3E1293E7">
                      <v:shape id="_x0000_i1026" type="#_x0000_t75" style="width:20pt;height:15.5pt" o:ole="">
                        <v:imagedata r:id="rId18" o:title=""/>
                      </v:shape>
                      <o:OLEObject Type="Embed" ProgID="Equation.3" ShapeID="_x0000_i1026" DrawAspect="Content" ObjectID="_1738139343" r:id="rId19"/>
                    </w:object>
                  </w:r>
                </w:p>
              </w:tc>
              <w:tc>
                <w:tcPr>
                  <w:tcW w:w="2406" w:type="dxa"/>
                  <w:vAlign w:val="center"/>
                </w:tcPr>
                <w:p w14:paraId="2000D38E" w14:textId="77777777" w:rsidR="001D5865" w:rsidRPr="00A1115A" w:rsidRDefault="001D5865" w:rsidP="001D5865">
                  <w:pPr>
                    <w:pStyle w:val="TAC"/>
                    <w:rPr>
                      <w:rFonts w:cs="v5.0.0"/>
                    </w:rPr>
                  </w:pPr>
                  <w:r w:rsidRPr="00A1115A">
                    <w:rPr>
                      <w:position w:val="-32"/>
                    </w:rPr>
                    <w:object w:dxaOrig="1400" w:dyaOrig="760" w14:anchorId="69C0DB88">
                      <v:shape id="_x0000_i1027" type="#_x0000_t75" style="width:1in;height:35pt" o:ole="">
                        <v:imagedata r:id="rId20" o:title=""/>
                      </v:shape>
                      <o:OLEObject Type="Embed" ProgID="Equation.3" ShapeID="_x0000_i1027" DrawAspect="Content" ObjectID="_1738139344" r:id="rId21"/>
                    </w:object>
                  </w:r>
                </w:p>
              </w:tc>
              <w:tc>
                <w:tcPr>
                  <w:tcW w:w="2406" w:type="dxa"/>
                  <w:vAlign w:val="center"/>
                </w:tcPr>
                <w:p w14:paraId="5AC0BF22" w14:textId="77777777" w:rsidR="001D5865" w:rsidRPr="00A1115A" w:rsidRDefault="001D5865" w:rsidP="001D5865">
                  <w:pPr>
                    <w:pStyle w:val="TAC"/>
                    <w:rPr>
                      <w:rFonts w:cs="v5.0.0"/>
                    </w:rPr>
                  </w:pPr>
                  <w:r w:rsidRPr="00A1115A">
                    <w:rPr>
                      <w:position w:val="-32"/>
                    </w:rPr>
                    <w:object w:dxaOrig="1400" w:dyaOrig="760" w14:anchorId="26B2EFB6">
                      <v:shape id="_x0000_i1028" type="#_x0000_t75" style="width:1in;height:35pt" o:ole="">
                        <v:imagedata r:id="rId22" o:title=""/>
                      </v:shape>
                      <o:OLEObject Type="Embed" ProgID="Equation.3" ShapeID="_x0000_i1028" DrawAspect="Content" ObjectID="_1738139345" r:id="rId23"/>
                    </w:object>
                  </w:r>
                </w:p>
              </w:tc>
            </w:tr>
          </w:tbl>
          <w:p w14:paraId="2B621904" w14:textId="77777777" w:rsidR="001D5865" w:rsidRPr="00A1115A" w:rsidRDefault="001D5865" w:rsidP="001D5865"/>
          <w:p w14:paraId="6D667495" w14:textId="77777777" w:rsidR="001D5865" w:rsidRPr="001D5865" w:rsidRDefault="001D5865" w:rsidP="001D5865">
            <w:pPr>
              <w:rPr>
                <w:rFonts w:eastAsia="Yu Mincho"/>
                <w:lang w:val="en-US"/>
              </w:rPr>
            </w:pPr>
            <w:r w:rsidRPr="00A1115A">
              <w:rPr>
                <w:rFonts w:eastAsia="Yu Mincho"/>
                <w:position w:val="-6"/>
              </w:rPr>
              <w:object w:dxaOrig="180" w:dyaOrig="260" w14:anchorId="39A2E3E5">
                <v:shape id="_x0000_i1029" type="#_x0000_t75" style="width:5pt;height:15.5pt" o:ole="">
                  <v:imagedata r:id="rId16" o:title=""/>
                </v:shape>
                <o:OLEObject Type="Embed" ProgID="Equation.3" ShapeID="_x0000_i1029" DrawAspect="Content" ObjectID="_1738139346" r:id="rId24"/>
              </w:object>
            </w:r>
            <w:r w:rsidRPr="001D5865">
              <w:rPr>
                <w:rFonts w:eastAsia="Yu Mincho"/>
                <w:lang w:val="en-US"/>
              </w:rPr>
              <w:t xml:space="preserve">, </w:t>
            </w:r>
            <w:r w:rsidRPr="001D5865">
              <w:rPr>
                <w:rFonts w:eastAsia="Yu Mincho"/>
                <w:i/>
                <w:lang w:val="en-US"/>
              </w:rPr>
              <w:t>n</w:t>
            </w:r>
            <w:r w:rsidRPr="001D5865">
              <w:rPr>
                <w:rFonts w:eastAsia="Yu Mincho"/>
                <w:i/>
                <w:vertAlign w:val="subscript"/>
                <w:lang w:val="en-US"/>
              </w:rPr>
              <w:t>PRB</w:t>
            </w:r>
            <w:r w:rsidRPr="001D5865">
              <w:rPr>
                <w:rFonts w:eastAsia="Yu Mincho"/>
                <w:lang w:val="en-US"/>
              </w:rPr>
              <w:t xml:space="preserve">, </w:t>
            </w:r>
            <w:r w:rsidRPr="001D5865">
              <w:rPr>
                <w:rFonts w:eastAsia="Yu Mincho"/>
                <w:i/>
                <w:highlight w:val="yellow"/>
                <w:lang w:val="en-US"/>
              </w:rPr>
              <w:t>N</w:t>
            </w:r>
            <w:r w:rsidRPr="001D5865">
              <w:rPr>
                <w:rFonts w:eastAsia="Yu Mincho"/>
                <w:i/>
                <w:highlight w:val="yellow"/>
                <w:vertAlign w:val="subscript"/>
                <w:lang w:val="en-US"/>
              </w:rPr>
              <w:t>RB</w:t>
            </w:r>
            <w:r w:rsidRPr="001D5865">
              <w:rPr>
                <w:rFonts w:eastAsia="Yu Mincho"/>
                <w:lang w:val="en-US"/>
              </w:rPr>
              <w:t xml:space="preserve"> are as defined in TS 38.211[6].</w:t>
            </w:r>
          </w:p>
          <w:p w14:paraId="35B049E5" w14:textId="77777777" w:rsidR="001D5865" w:rsidRDefault="001D5865" w:rsidP="00932D17">
            <w:pPr>
              <w:jc w:val="both"/>
              <w:rPr>
                <w:bCs/>
                <w:lang w:val="en-US"/>
              </w:rPr>
            </w:pPr>
          </w:p>
        </w:tc>
      </w:tr>
    </w:tbl>
    <w:p w14:paraId="3399A1DC" w14:textId="77777777" w:rsidR="008E66FF" w:rsidRDefault="008E66FF" w:rsidP="00932D17">
      <w:pPr>
        <w:jc w:val="both"/>
        <w:rPr>
          <w:bCs/>
          <w:lang w:val="en-US"/>
        </w:rPr>
      </w:pPr>
    </w:p>
    <w:p w14:paraId="31C1071F" w14:textId="283972D1" w:rsidR="001D5865" w:rsidRDefault="008E66FF" w:rsidP="00932D17">
      <w:pPr>
        <w:jc w:val="both"/>
        <w:rPr>
          <w:bCs/>
          <w:lang w:val="en-US"/>
        </w:rPr>
      </w:pPr>
      <w:r>
        <w:rPr>
          <w:bCs/>
          <w:lang w:val="en-US"/>
        </w:rPr>
        <w:t xml:space="preserve">Note that there is no </w:t>
      </w:r>
      <w:r w:rsidRPr="001D5865">
        <w:rPr>
          <w:bCs/>
          <w:highlight w:val="yellow"/>
          <w:lang w:val="en-US"/>
        </w:rPr>
        <w:t>N</w:t>
      </w:r>
      <w:r w:rsidRPr="001D5865">
        <w:rPr>
          <w:bCs/>
          <w:highlight w:val="yellow"/>
          <w:vertAlign w:val="subscript"/>
          <w:lang w:val="en-US"/>
        </w:rPr>
        <w:t>RB</w:t>
      </w:r>
      <w:r>
        <w:rPr>
          <w:bCs/>
          <w:lang w:val="en-US"/>
        </w:rPr>
        <w:t xml:space="preserve"> defined in TS 38.311.</w:t>
      </w:r>
    </w:p>
    <w:p w14:paraId="1C1AE917" w14:textId="015B6E39" w:rsidR="005C1936" w:rsidRDefault="005C1936" w:rsidP="005C1936">
      <w:pPr>
        <w:jc w:val="both"/>
        <w:rPr>
          <w:bCs/>
          <w:lang w:val="en-US"/>
        </w:rPr>
      </w:pPr>
      <w:r>
        <w:rPr>
          <w:bCs/>
          <w:lang w:val="en-US"/>
        </w:rPr>
        <w:lastRenderedPageBreak/>
        <w:t>This discrepancy between RAN1/2 and RAN4 specs causes confusion thus different understandings might exist in legacy UEs</w:t>
      </w:r>
      <w:r w:rsidR="008E66FF">
        <w:rPr>
          <w:bCs/>
          <w:lang w:val="en-US"/>
        </w:rPr>
        <w:t>:</w:t>
      </w:r>
    </w:p>
    <w:p w14:paraId="2BA02C64" w14:textId="43AAA2E6" w:rsidR="008E66FF" w:rsidRDefault="008E66FF" w:rsidP="008E66FF">
      <w:pPr>
        <w:pStyle w:val="ListParagraph"/>
        <w:numPr>
          <w:ilvl w:val="0"/>
          <w:numId w:val="33"/>
        </w:numPr>
        <w:jc w:val="both"/>
        <w:rPr>
          <w:bCs/>
          <w:lang w:val="en-US"/>
        </w:rPr>
      </w:pPr>
      <w:r w:rsidRPr="008E66FF">
        <w:rPr>
          <w:b/>
          <w:u w:val="single"/>
          <w:lang w:val="en-US"/>
        </w:rPr>
        <w:t>Understanding #1</w:t>
      </w:r>
      <w:r>
        <w:rPr>
          <w:bCs/>
          <w:lang w:val="en-US"/>
        </w:rPr>
        <w:t xml:space="preserve">: Correcting the reference of </w:t>
      </w:r>
      <w:r w:rsidRPr="001D5865">
        <w:rPr>
          <w:bCs/>
          <w:highlight w:val="yellow"/>
          <w:lang w:val="en-US"/>
        </w:rPr>
        <w:t>N</w:t>
      </w:r>
      <w:r w:rsidRPr="001D5865">
        <w:rPr>
          <w:bCs/>
          <w:highlight w:val="yellow"/>
          <w:vertAlign w:val="subscript"/>
          <w:lang w:val="en-US"/>
        </w:rPr>
        <w:t>RB</w:t>
      </w:r>
      <w:r>
        <w:rPr>
          <w:bCs/>
          <w:lang w:val="en-US"/>
        </w:rPr>
        <w:t xml:space="preserve"> as RAN4 specs, not to TS 38.211, and it means maximum transmission bandwidth configuration, thus only when the number of PRBs is equal to the predefined maximum transmission bandwidth configuration, a channel raster is required to be mapped to the designated RE.</w:t>
      </w:r>
    </w:p>
    <w:p w14:paraId="33EE7628" w14:textId="35525E8C" w:rsidR="008E66FF" w:rsidRPr="008E66FF" w:rsidRDefault="008E66FF" w:rsidP="008E66FF">
      <w:pPr>
        <w:pStyle w:val="ListParagraph"/>
        <w:numPr>
          <w:ilvl w:val="0"/>
          <w:numId w:val="33"/>
        </w:numPr>
        <w:jc w:val="both"/>
        <w:rPr>
          <w:bCs/>
          <w:lang w:val="en-US"/>
        </w:rPr>
      </w:pPr>
      <w:r w:rsidRPr="008E66FF">
        <w:rPr>
          <w:b/>
          <w:u w:val="single"/>
          <w:lang w:val="en-US"/>
        </w:rPr>
        <w:t>Understanding #2</w:t>
      </w:r>
      <w:r>
        <w:rPr>
          <w:bCs/>
          <w:lang w:val="en-US"/>
        </w:rPr>
        <w:t>: Correcting the mapping by using</w:t>
      </w:r>
      <w:r w:rsidR="0025026E">
        <w:rPr>
          <w:bCs/>
          <w:lang w:val="en-US"/>
        </w:rPr>
        <w:t xml:space="preserve">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lang w:val="en-US"/>
              </w:rPr>
              <m:t>grid</m:t>
            </m:r>
          </m:sub>
          <m:sup>
            <m:r>
              <m:rPr>
                <m:nor/>
              </m:rPr>
              <w:rPr>
                <w:rFonts w:ascii="Cambria Math" w:hAnsi="Cambria Math"/>
                <w:highlight w:val="yellow"/>
                <w:lang w:val="en-US"/>
              </w:rPr>
              <m:t>size</m:t>
            </m:r>
            <m:r>
              <w:rPr>
                <w:rFonts w:ascii="Cambria Math" w:hAnsi="Cambria Math"/>
                <w:highlight w:val="yellow"/>
                <w:lang w:val="en-US"/>
              </w:rPr>
              <m:t>,</m:t>
            </m:r>
            <m:r>
              <w:rPr>
                <w:rFonts w:ascii="Cambria Math" w:hAnsi="Cambria Math"/>
                <w:highlight w:val="yellow"/>
              </w:rPr>
              <m:t>μ</m:t>
            </m:r>
          </m:sup>
        </m:sSubSup>
      </m:oMath>
      <w:r w:rsidR="0025026E" w:rsidRPr="0025026E">
        <w:rPr>
          <w:lang w:val="en-US"/>
        </w:rPr>
        <w:t xml:space="preserve"> </w:t>
      </w:r>
      <w:r w:rsidR="0025026E">
        <w:rPr>
          <w:lang w:val="en-US"/>
        </w:rPr>
        <w:t xml:space="preserve">instead of </w:t>
      </w:r>
      <w:r w:rsidR="0025026E" w:rsidRPr="001D5865">
        <w:rPr>
          <w:bCs/>
          <w:highlight w:val="yellow"/>
          <w:lang w:val="en-US"/>
        </w:rPr>
        <w:t>N</w:t>
      </w:r>
      <w:r w:rsidR="0025026E" w:rsidRPr="001D5865">
        <w:rPr>
          <w:bCs/>
          <w:highlight w:val="yellow"/>
          <w:vertAlign w:val="subscript"/>
          <w:lang w:val="en-US"/>
        </w:rPr>
        <w:t>RB</w:t>
      </w:r>
      <w:r>
        <w:rPr>
          <w:bCs/>
          <w:lang w:val="en-US"/>
        </w:rPr>
        <w:t>, then it means</w:t>
      </w:r>
      <w:r w:rsidR="0060316B">
        <w:rPr>
          <w:bCs/>
          <w:lang w:val="en-US"/>
        </w:rPr>
        <w:t xml:space="preserve"> that</w:t>
      </w:r>
      <w:r>
        <w:rPr>
          <w:bCs/>
          <w:lang w:val="en-US"/>
        </w:rPr>
        <w:t xml:space="preserve"> the center of resource grid should be mapped to a channel raster point. </w:t>
      </w:r>
    </w:p>
    <w:p w14:paraId="475B7EC3" w14:textId="46FC4CE0" w:rsidR="005C1936" w:rsidRPr="00FC75BB" w:rsidRDefault="008E66FF" w:rsidP="00932D17">
      <w:pPr>
        <w:jc w:val="both"/>
        <w:rPr>
          <w:b/>
          <w:lang w:val="en-US"/>
        </w:rPr>
      </w:pPr>
      <w:r w:rsidRPr="00FC75BB">
        <w:rPr>
          <w:b/>
          <w:lang w:val="en-US"/>
        </w:rPr>
        <w:t xml:space="preserve">Observation: The term </w:t>
      </w:r>
      <w:r w:rsidRPr="00FC75BB">
        <w:rPr>
          <w:b/>
          <w:highlight w:val="yellow"/>
          <w:lang w:val="en-US"/>
        </w:rPr>
        <w:t>N</w:t>
      </w:r>
      <w:r w:rsidRPr="00FC75BB">
        <w:rPr>
          <w:b/>
          <w:highlight w:val="yellow"/>
          <w:vertAlign w:val="subscript"/>
          <w:lang w:val="en-US"/>
        </w:rPr>
        <w:t>RB</w:t>
      </w:r>
      <w:r w:rsidRPr="00FC75BB">
        <w:rPr>
          <w:b/>
          <w:lang w:val="en-US"/>
        </w:rPr>
        <w:t xml:space="preserve"> in specifying the mapping between a channel raster point and a designated RE </w:t>
      </w:r>
      <w:r w:rsidR="00FC75BB" w:rsidRPr="00FC75BB">
        <w:rPr>
          <w:b/>
          <w:lang w:val="en-US"/>
        </w:rPr>
        <w:t xml:space="preserve">is </w:t>
      </w:r>
      <w:r w:rsidR="00E26789">
        <w:rPr>
          <w:b/>
          <w:lang w:val="en-US"/>
        </w:rPr>
        <w:t>either</w:t>
      </w:r>
      <w:r w:rsidR="00FC75BB" w:rsidRPr="00FC75BB">
        <w:rPr>
          <w:b/>
          <w:lang w:val="en-US"/>
        </w:rPr>
        <w:t xml:space="preserve"> </w:t>
      </w:r>
      <w:r w:rsidR="00E26789">
        <w:rPr>
          <w:b/>
          <w:lang w:val="en-US"/>
        </w:rPr>
        <w:t>in</w:t>
      </w:r>
      <w:r w:rsidR="00FC75BB" w:rsidRPr="00FC75BB">
        <w:rPr>
          <w:b/>
          <w:lang w:val="en-US"/>
        </w:rPr>
        <w:t xml:space="preserve">correctly used or </w:t>
      </w:r>
      <w:r w:rsidR="00E26789">
        <w:rPr>
          <w:b/>
          <w:lang w:val="en-US"/>
        </w:rPr>
        <w:t xml:space="preserve">incorrectly </w:t>
      </w:r>
      <w:r w:rsidR="00FC75BB" w:rsidRPr="00FC75BB">
        <w:rPr>
          <w:b/>
          <w:lang w:val="en-US"/>
        </w:rPr>
        <w:t>referred, which leads to two different understandings.</w:t>
      </w:r>
    </w:p>
    <w:p w14:paraId="26DFE8BB" w14:textId="2F65A387" w:rsidR="00A006E7" w:rsidRDefault="00FC75BB" w:rsidP="00932D17">
      <w:pPr>
        <w:jc w:val="both"/>
        <w:rPr>
          <w:bCs/>
          <w:lang w:val="en-US"/>
        </w:rPr>
      </w:pPr>
      <w:r>
        <w:rPr>
          <w:bCs/>
          <w:lang w:val="en-US"/>
        </w:rPr>
        <w:t>We tend to agree on Understanding #2, thus o</w:t>
      </w:r>
      <w:r w:rsidR="00384BF0">
        <w:rPr>
          <w:bCs/>
          <w:lang w:val="en-US"/>
        </w:rPr>
        <w:t>ur answers to the questionnaire</w:t>
      </w:r>
      <w:r w:rsidR="00A2345E">
        <w:rPr>
          <w:bCs/>
          <w:lang w:val="en-US"/>
        </w:rPr>
        <w:t xml:space="preserve"> on UE legacy behaviors</w:t>
      </w:r>
      <w:r w:rsidR="00384BF0">
        <w:rPr>
          <w:bCs/>
          <w:lang w:val="en-US"/>
        </w:rPr>
        <w:t xml:space="preserve"> are shown below:</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6"/>
        <w:gridCol w:w="2268"/>
      </w:tblGrid>
      <w:tr w:rsidR="00C00951" w:rsidRPr="00DB6B82" w14:paraId="0654986C"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B983B" w14:textId="77777777" w:rsidR="00C00951" w:rsidRPr="002E0AF6" w:rsidRDefault="00C00951" w:rsidP="00DD533C">
            <w:pPr>
              <w:spacing w:after="0"/>
              <w:rPr>
                <w:rFonts w:ascii="Arial" w:hAnsi="Arial" w:cs="Arial"/>
                <w:b/>
                <w:bCs/>
                <w:color w:val="000000"/>
                <w:lang w:val="en-US"/>
              </w:rPr>
            </w:pPr>
            <w:r w:rsidRPr="002E0AF6">
              <w:rPr>
                <w:rFonts w:ascii="Arial" w:hAnsi="Arial" w:cs="Arial"/>
                <w:b/>
                <w:bCs/>
                <w:color w:val="000000"/>
                <w:lang w:val="en-US"/>
              </w:rPr>
              <w:t>For legacy UEs, what must be (centered) on the channel raster (in the case of a carrierBandwidth or a transmission bandwidth in the sense of TS 38.101-1 table 5.4.2.2-1)?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BD7BE" w14:textId="569A52AB" w:rsidR="00C00951" w:rsidRPr="00DB6B82" w:rsidRDefault="00C00951" w:rsidP="00DD533C">
            <w:pPr>
              <w:spacing w:after="0"/>
              <w:jc w:val="center"/>
              <w:rPr>
                <w:rFonts w:ascii="Arial" w:hAnsi="Arial" w:cs="Arial"/>
                <w:color w:val="000000"/>
              </w:rPr>
            </w:pPr>
            <w:r>
              <w:rPr>
                <w:rFonts w:ascii="Arial" w:hAnsi="Arial" w:cs="Arial"/>
                <w:color w:val="000000"/>
              </w:rPr>
              <w:t>MediaTek</w:t>
            </w:r>
          </w:p>
        </w:tc>
      </w:tr>
      <w:tr w:rsidR="00C00951" w:rsidRPr="00221996" w14:paraId="3EFEEBCF"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682A84"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 xml:space="preserve">1. </w:t>
            </w:r>
            <w:r w:rsidRPr="002E0AF6">
              <w:rPr>
                <w:rFonts w:ascii="Arial" w:hAnsi="Arial" w:cs="Arial"/>
                <w:color w:val="000000"/>
                <w:sz w:val="10"/>
                <w:szCs w:val="10"/>
                <w:lang w:val="en-US"/>
              </w:rPr>
              <w:t xml:space="preserve"> </w:t>
            </w:r>
            <w:r w:rsidRPr="002E0AF6">
              <w:rPr>
                <w:rFonts w:ascii="Arial" w:hAnsi="Arial" w:cs="Arial"/>
                <w:color w:val="000000"/>
                <w:lang w:val="en-US"/>
              </w:rPr>
              <w:t>Idle mode (scs-SpecificCarrierList in SIB1)</w:t>
            </w:r>
          </w:p>
        </w:tc>
        <w:tc>
          <w:tcPr>
            <w:tcW w:w="2268" w:type="dxa"/>
            <w:tcBorders>
              <w:top w:val="single" w:sz="4" w:space="0" w:color="auto"/>
              <w:left w:val="single" w:sz="4" w:space="0" w:color="auto"/>
              <w:bottom w:val="single" w:sz="4" w:space="0" w:color="auto"/>
              <w:right w:val="single" w:sz="4" w:space="0" w:color="auto"/>
            </w:tcBorders>
            <w:shd w:val="clear" w:color="auto" w:fill="000000"/>
            <w:vAlign w:val="center"/>
          </w:tcPr>
          <w:p w14:paraId="15340E81" w14:textId="77777777" w:rsidR="00C00951" w:rsidRPr="00C00951" w:rsidRDefault="00C00951" w:rsidP="00DD533C">
            <w:pPr>
              <w:spacing w:after="0"/>
              <w:jc w:val="center"/>
              <w:rPr>
                <w:rFonts w:ascii="Arial" w:hAnsi="Arial" w:cs="Arial"/>
                <w:color w:val="000000"/>
                <w:lang w:val="en-US"/>
              </w:rPr>
            </w:pPr>
          </w:p>
        </w:tc>
      </w:tr>
      <w:tr w:rsidR="00C00951" w:rsidRPr="00221996" w14:paraId="580A5217"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94408"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1.1 Nothing (if sync raster related restrictions are considered)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A3CCF5" w14:textId="77777777" w:rsidR="00C00951" w:rsidRPr="00C00951" w:rsidRDefault="00C00951" w:rsidP="00DD533C">
            <w:pPr>
              <w:spacing w:after="0"/>
              <w:jc w:val="center"/>
              <w:rPr>
                <w:rFonts w:ascii="Arial" w:hAnsi="Arial" w:cs="Arial"/>
                <w:color w:val="000000"/>
                <w:lang w:val="en-US"/>
              </w:rPr>
            </w:pPr>
          </w:p>
        </w:tc>
      </w:tr>
      <w:tr w:rsidR="00C00951" w:rsidRPr="00221996" w14:paraId="207E3B72"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2841"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1.2 The channel BW in the sense of TS 38.101-1 figure 5.3.3-3 resulting from the scs-SpecificCarrierList</w:t>
            </w:r>
            <w:r w:rsidRPr="002E0AF6">
              <w:rPr>
                <w:rFonts w:ascii="Arial" w:hAnsi="Arial" w:cs="Arial"/>
                <w:color w:val="0000FF"/>
                <w:lang w:val="en-US"/>
              </w:rPr>
              <w:t xml:space="preserve"> </w:t>
            </w:r>
            <w:r w:rsidRPr="002E0AF6">
              <w:rPr>
                <w:rFonts w:ascii="Arial" w:hAnsi="Arial" w:cs="Arial"/>
                <w:color w:val="000000"/>
                <w:lang w:val="en-US"/>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A10EAB" w14:textId="049B6995" w:rsidR="00C00951" w:rsidRPr="00C00951" w:rsidRDefault="00C00951" w:rsidP="00B018DD">
            <w:pPr>
              <w:spacing w:after="0"/>
              <w:jc w:val="center"/>
              <w:rPr>
                <w:rFonts w:ascii="Arial" w:hAnsi="Arial" w:cs="Arial"/>
                <w:color w:val="000000"/>
                <w:lang w:val="en-US"/>
              </w:rPr>
            </w:pPr>
          </w:p>
        </w:tc>
      </w:tr>
      <w:tr w:rsidR="00C00951" w:rsidRPr="00C00951" w14:paraId="52253F25"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B4B73"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1.3 The carrierBandwidth* for at least one numerology if it is a maximum transmission BW configuration (in the sense of TS 38.101-1 subclause 5.3.2) that the UE supports</w:t>
            </w:r>
            <w:r w:rsidRPr="002E0AF6">
              <w:rPr>
                <w:rFonts w:ascii="Arial" w:hAnsi="Arial" w:cs="Arial"/>
                <w:color w:val="0000FF"/>
                <w:lang w:val="en-US"/>
              </w:rPr>
              <w:t xml:space="preserve"> </w:t>
            </w:r>
            <w:r w:rsidRPr="002E0AF6">
              <w:rPr>
                <w:rFonts w:ascii="Arial" w:hAnsi="Arial" w:cs="Arial"/>
                <w:color w:val="000000"/>
                <w:lang w:val="en-US"/>
              </w:rPr>
              <w:t>[2]</w:t>
            </w:r>
          </w:p>
          <w:p w14:paraId="1D4A35C0" w14:textId="77777777" w:rsidR="00C00951" w:rsidRPr="002E0AF6" w:rsidRDefault="00C00951" w:rsidP="00DD533C">
            <w:pPr>
              <w:spacing w:before="120" w:after="0"/>
              <w:ind w:left="460" w:hanging="142"/>
              <w:rPr>
                <w:rFonts w:ascii="Arial" w:hAnsi="Arial" w:cs="Arial"/>
                <w:color w:val="0000FF"/>
                <w:sz w:val="18"/>
                <w:szCs w:val="18"/>
                <w:lang w:val="en-US"/>
              </w:rPr>
            </w:pPr>
            <w:r w:rsidRPr="002E0AF6">
              <w:rPr>
                <w:rFonts w:ascii="Arial" w:hAnsi="Arial" w:cs="Arial"/>
                <w:color w:val="000000"/>
                <w:sz w:val="18"/>
                <w:szCs w:val="18"/>
                <w:lang w:val="en-US"/>
              </w:rPr>
              <w:t>* The carrierBandwidth in SCS-SpecificCarrier and its position (offsetToCarrier, see TS 38.331) correspond to the resource grid (see TS 38.211).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CB85A" w14:textId="390B5833" w:rsidR="00C00951" w:rsidRPr="00C00951" w:rsidRDefault="00B018DD" w:rsidP="00B018DD">
            <w:pPr>
              <w:spacing w:after="0"/>
              <w:jc w:val="center"/>
              <w:rPr>
                <w:rFonts w:ascii="Arial" w:hAnsi="Arial" w:cs="Arial"/>
                <w:color w:val="000000"/>
                <w:lang w:val="en-US"/>
              </w:rPr>
            </w:pPr>
            <w:r>
              <w:rPr>
                <w:rFonts w:ascii="Arial" w:hAnsi="Arial" w:cs="Arial"/>
                <w:color w:val="000000"/>
                <w:lang w:val="en-US"/>
              </w:rPr>
              <w:t>X</w:t>
            </w:r>
          </w:p>
        </w:tc>
      </w:tr>
      <w:tr w:rsidR="00C00951" w:rsidRPr="00221996" w14:paraId="00F153CB"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459A9"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1.4 The carrierBandwidth for at least one numerology irrespective of whether it is a supported maximum transmission BW configuration [3]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20A5D3" w14:textId="77777777" w:rsidR="00C00951" w:rsidRPr="00C00951" w:rsidRDefault="00C00951" w:rsidP="00DD533C">
            <w:pPr>
              <w:spacing w:after="0"/>
              <w:jc w:val="center"/>
              <w:rPr>
                <w:rFonts w:ascii="Arial" w:hAnsi="Arial" w:cs="Arial"/>
                <w:color w:val="000000"/>
                <w:lang w:val="en-US"/>
              </w:rPr>
            </w:pPr>
          </w:p>
        </w:tc>
      </w:tr>
      <w:tr w:rsidR="00C00951" w:rsidRPr="00221996" w14:paraId="02015B81"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84ADE"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1.5 As 1.3, but for the numerology containing the SSB</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5CD025D" w14:textId="77777777" w:rsidR="00C00951" w:rsidRPr="00C00951" w:rsidRDefault="00C00951" w:rsidP="00DD533C">
            <w:pPr>
              <w:spacing w:after="0"/>
              <w:jc w:val="center"/>
              <w:rPr>
                <w:rFonts w:ascii="Arial" w:hAnsi="Arial" w:cs="Arial"/>
                <w:color w:val="000000"/>
                <w:lang w:val="en-US"/>
              </w:rPr>
            </w:pPr>
          </w:p>
        </w:tc>
      </w:tr>
      <w:tr w:rsidR="00C00951" w:rsidRPr="00221996" w14:paraId="27C58153"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00463"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1.6 As 1.4, but for the numerology containing the SSB</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54F700" w14:textId="77777777" w:rsidR="00C00951" w:rsidRPr="00C00951" w:rsidRDefault="00C00951" w:rsidP="00DD533C">
            <w:pPr>
              <w:spacing w:after="0"/>
              <w:jc w:val="center"/>
              <w:rPr>
                <w:rFonts w:ascii="Arial" w:hAnsi="Arial" w:cs="Arial"/>
                <w:color w:val="000000"/>
                <w:lang w:val="en-US"/>
              </w:rPr>
            </w:pPr>
          </w:p>
        </w:tc>
      </w:tr>
      <w:tr w:rsidR="00C00951" w:rsidRPr="00221996" w14:paraId="38D7C216"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F1096"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1.7 The combination of all numerologies' transmission BWs</w:t>
            </w:r>
            <w:r w:rsidRPr="002E0AF6">
              <w:rPr>
                <w:rFonts w:ascii="Arial" w:hAnsi="Arial" w:cs="Arial"/>
                <w:color w:val="0000FF"/>
                <w:lang w:val="en-US"/>
              </w:rPr>
              <w:t xml:space="preserve"> </w:t>
            </w:r>
            <w:r w:rsidRPr="002E0AF6">
              <w:rPr>
                <w:rFonts w:ascii="Arial" w:hAnsi="Arial" w:cs="Arial"/>
                <w:color w:val="000000"/>
                <w:lang w:val="en-US"/>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2C369C" w14:textId="77777777" w:rsidR="00C00951" w:rsidRPr="00C00951" w:rsidRDefault="00C00951" w:rsidP="00DD533C">
            <w:pPr>
              <w:spacing w:after="0"/>
              <w:jc w:val="center"/>
              <w:rPr>
                <w:rFonts w:ascii="Arial" w:hAnsi="Arial" w:cs="Arial"/>
                <w:color w:val="000000"/>
                <w:lang w:val="en-US"/>
              </w:rPr>
            </w:pPr>
          </w:p>
        </w:tc>
      </w:tr>
      <w:tr w:rsidR="00C00951" w:rsidRPr="00221996" w14:paraId="70D978F8"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D8A7A"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1.8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t>- the initial BWP</w:t>
            </w:r>
            <w:r w:rsidRPr="002E0AF6">
              <w:rPr>
                <w:rFonts w:ascii="Arial" w:hAnsi="Arial" w:cs="Arial"/>
                <w:color w:val="0000FF"/>
                <w:lang w:val="en-US"/>
              </w:rPr>
              <w:br/>
            </w:r>
            <w:r w:rsidRPr="002E0AF6">
              <w:rPr>
                <w:rFonts w:ascii="Arial" w:hAnsi="Arial" w:cs="Arial"/>
                <w:color w:val="000000"/>
                <w:lang w:val="en-US"/>
              </w:rPr>
              <w:t>[5]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BF644E8" w14:textId="142C6D0E" w:rsidR="00C00951" w:rsidRPr="00C00951" w:rsidRDefault="00C00951" w:rsidP="00DD533C">
            <w:pPr>
              <w:spacing w:after="0"/>
              <w:jc w:val="center"/>
              <w:rPr>
                <w:rFonts w:ascii="Arial" w:hAnsi="Arial" w:cs="Arial"/>
                <w:color w:val="000000"/>
                <w:lang w:val="en-US"/>
              </w:rPr>
            </w:pPr>
          </w:p>
        </w:tc>
      </w:tr>
      <w:tr w:rsidR="00C00951" w:rsidRPr="00DB6B82" w14:paraId="1EEA5594"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2BA6D"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1.9 Something else: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B6DD03" w14:textId="77777777" w:rsidR="00C00951" w:rsidRPr="00DB6B82" w:rsidRDefault="00C00951" w:rsidP="00DD533C">
            <w:pPr>
              <w:spacing w:after="0"/>
              <w:jc w:val="center"/>
              <w:rPr>
                <w:rFonts w:ascii="Arial" w:hAnsi="Arial" w:cs="Arial"/>
                <w:color w:val="000000"/>
              </w:rPr>
            </w:pPr>
          </w:p>
        </w:tc>
      </w:tr>
      <w:tr w:rsidR="00C00951" w:rsidRPr="00221996" w14:paraId="3CDB2506"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1CD68"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 xml:space="preserve">2. </w:t>
            </w:r>
            <w:r w:rsidRPr="002E0AF6">
              <w:rPr>
                <w:rFonts w:ascii="Arial" w:hAnsi="Arial" w:cs="Arial"/>
                <w:color w:val="000000"/>
                <w:sz w:val="10"/>
                <w:szCs w:val="10"/>
                <w:lang w:val="en-US"/>
              </w:rPr>
              <w:t xml:space="preserve"> </w:t>
            </w:r>
            <w:r w:rsidRPr="002E0AF6">
              <w:rPr>
                <w:rFonts w:ascii="Arial" w:hAnsi="Arial" w:cs="Arial"/>
                <w:color w:val="000000"/>
                <w:lang w:val="en-US"/>
              </w:rPr>
              <w:t>Connected mode without UE specific channel BW</w:t>
            </w:r>
          </w:p>
        </w:tc>
        <w:tc>
          <w:tcPr>
            <w:tcW w:w="2268" w:type="dxa"/>
            <w:tcBorders>
              <w:top w:val="single" w:sz="4" w:space="0" w:color="auto"/>
              <w:left w:val="single" w:sz="4" w:space="0" w:color="auto"/>
              <w:bottom w:val="single" w:sz="4" w:space="0" w:color="auto"/>
              <w:right w:val="single" w:sz="4" w:space="0" w:color="auto"/>
            </w:tcBorders>
            <w:shd w:val="clear" w:color="auto" w:fill="000000"/>
            <w:vAlign w:val="center"/>
          </w:tcPr>
          <w:p w14:paraId="5791E2ED" w14:textId="77777777" w:rsidR="00C00951" w:rsidRPr="00C00951" w:rsidRDefault="00C00951" w:rsidP="00DD533C">
            <w:pPr>
              <w:spacing w:after="0"/>
              <w:jc w:val="center"/>
              <w:rPr>
                <w:rFonts w:ascii="Arial" w:hAnsi="Arial" w:cs="Arial"/>
                <w:color w:val="000000"/>
                <w:lang w:val="en-US"/>
              </w:rPr>
            </w:pPr>
          </w:p>
        </w:tc>
      </w:tr>
      <w:tr w:rsidR="00C00951" w:rsidRPr="00221996" w14:paraId="4A85E409"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82F4C"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2.1 Nothing (if sync raster related restrictions are considered)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AB4177" w14:textId="77777777" w:rsidR="00C00951" w:rsidRPr="00C00951" w:rsidRDefault="00C00951" w:rsidP="00DD533C">
            <w:pPr>
              <w:spacing w:after="0"/>
              <w:jc w:val="center"/>
              <w:rPr>
                <w:rFonts w:ascii="Arial" w:hAnsi="Arial" w:cs="Arial"/>
                <w:color w:val="000000"/>
                <w:lang w:val="en-US"/>
              </w:rPr>
            </w:pPr>
          </w:p>
        </w:tc>
      </w:tr>
      <w:tr w:rsidR="00C00951" w:rsidRPr="00221996" w14:paraId="6B743496"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9FD4C"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2.2 The channel BW in the sense of TS 38.101-1 figure 5.3.3-3 resulting from the scs-SpecificCarrierList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C6FFCA" w14:textId="77777777" w:rsidR="00C00951" w:rsidRPr="00C00951" w:rsidRDefault="00C00951" w:rsidP="00DD533C">
            <w:pPr>
              <w:spacing w:after="0"/>
              <w:jc w:val="center"/>
              <w:rPr>
                <w:rFonts w:ascii="Arial" w:hAnsi="Arial" w:cs="Arial"/>
                <w:color w:val="000000"/>
                <w:lang w:val="en-US"/>
              </w:rPr>
            </w:pPr>
          </w:p>
        </w:tc>
      </w:tr>
      <w:tr w:rsidR="00C00951" w:rsidRPr="00C00951" w14:paraId="123981EB"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24238"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lastRenderedPageBreak/>
              <w:t>2.3 The carrierBandwidth for at least one numerology if it is a maximum transmission BW configuration (in the sense of TS 38.101-1 subclause 5.3.2) that the UE supports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3558E" w14:textId="41477F65" w:rsidR="00C00951" w:rsidRPr="00C00951" w:rsidRDefault="005A2F3C" w:rsidP="00DD533C">
            <w:pPr>
              <w:spacing w:after="0"/>
              <w:jc w:val="center"/>
              <w:rPr>
                <w:rFonts w:ascii="Arial" w:hAnsi="Arial" w:cs="Arial"/>
                <w:color w:val="000000"/>
                <w:lang w:val="en-US"/>
              </w:rPr>
            </w:pPr>
            <w:r>
              <w:rPr>
                <w:rFonts w:ascii="Arial" w:hAnsi="Arial" w:cs="Arial"/>
                <w:color w:val="000000"/>
                <w:lang w:val="en-US"/>
              </w:rPr>
              <w:t>X</w:t>
            </w:r>
          </w:p>
        </w:tc>
      </w:tr>
      <w:tr w:rsidR="00C00951" w:rsidRPr="00221996" w14:paraId="257AF162"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9DC01"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2.4 The carrierBandwidth for at least one numerology irrespective of whether it is a supported maximum transmission BW configuration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B9DEB8" w14:textId="77777777" w:rsidR="00C00951" w:rsidRPr="00C00951" w:rsidRDefault="00C00951" w:rsidP="00DD533C">
            <w:pPr>
              <w:spacing w:after="0"/>
              <w:jc w:val="center"/>
              <w:rPr>
                <w:rFonts w:ascii="Arial" w:hAnsi="Arial" w:cs="Arial"/>
                <w:color w:val="000000"/>
                <w:lang w:val="en-US"/>
              </w:rPr>
            </w:pPr>
          </w:p>
        </w:tc>
      </w:tr>
      <w:tr w:rsidR="00C00951" w:rsidRPr="00221996" w14:paraId="429E8DB9"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B1431"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2.5 As 2.3, but for the numerology containing the active BWP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92829B" w14:textId="77777777" w:rsidR="00C00951" w:rsidRPr="00C00951" w:rsidRDefault="00C00951" w:rsidP="00DD533C">
            <w:pPr>
              <w:spacing w:after="0"/>
              <w:jc w:val="center"/>
              <w:rPr>
                <w:rFonts w:ascii="Arial" w:hAnsi="Arial" w:cs="Arial"/>
                <w:color w:val="000000"/>
                <w:lang w:val="en-US"/>
              </w:rPr>
            </w:pPr>
          </w:p>
        </w:tc>
      </w:tr>
      <w:tr w:rsidR="00C00951" w:rsidRPr="00221996" w14:paraId="2EEF9FFC"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FDAE1"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2.6 As 2.4, but for the numerology containing the active BWP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06CE06E" w14:textId="77777777" w:rsidR="00C00951" w:rsidRPr="00C00951" w:rsidRDefault="00C00951" w:rsidP="00DD533C">
            <w:pPr>
              <w:spacing w:after="0"/>
              <w:jc w:val="center"/>
              <w:rPr>
                <w:rFonts w:ascii="Arial" w:hAnsi="Arial" w:cs="Arial"/>
                <w:color w:val="000000"/>
                <w:lang w:val="en-US"/>
              </w:rPr>
            </w:pPr>
          </w:p>
        </w:tc>
      </w:tr>
      <w:tr w:rsidR="00C00951" w:rsidRPr="00221996" w14:paraId="4B735D2A"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94B8E"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2.7 The combination of all numerologies' transmission BWs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346B96" w14:textId="77777777" w:rsidR="00C00951" w:rsidRPr="00C00951" w:rsidRDefault="00C00951" w:rsidP="00DD533C">
            <w:pPr>
              <w:spacing w:after="0"/>
              <w:jc w:val="center"/>
              <w:rPr>
                <w:rFonts w:ascii="Arial" w:hAnsi="Arial" w:cs="Arial"/>
                <w:color w:val="000000"/>
                <w:lang w:val="en-US"/>
              </w:rPr>
            </w:pPr>
          </w:p>
        </w:tc>
      </w:tr>
      <w:tr w:rsidR="00C00951" w:rsidRPr="00221996" w14:paraId="36FDD9E8"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9F3F1"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2.8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t>- the active BWP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5A03CAB" w14:textId="77777777" w:rsidR="00C00951" w:rsidRPr="00C00951" w:rsidRDefault="00C00951" w:rsidP="00DD533C">
            <w:pPr>
              <w:spacing w:after="0"/>
              <w:jc w:val="center"/>
              <w:rPr>
                <w:rFonts w:ascii="Arial" w:hAnsi="Arial" w:cs="Arial"/>
                <w:color w:val="000000"/>
                <w:lang w:val="en-US"/>
              </w:rPr>
            </w:pPr>
          </w:p>
        </w:tc>
      </w:tr>
      <w:tr w:rsidR="00C00951" w:rsidRPr="00DB6B82" w14:paraId="06411C76"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D5EE4"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2.9 Something else: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74E20DB" w14:textId="77777777" w:rsidR="00C00951" w:rsidRPr="00DB6B82" w:rsidRDefault="00C00951" w:rsidP="00DD533C">
            <w:pPr>
              <w:spacing w:after="0"/>
              <w:jc w:val="center"/>
              <w:rPr>
                <w:rFonts w:ascii="Arial" w:hAnsi="Arial" w:cs="Arial"/>
                <w:color w:val="000000"/>
              </w:rPr>
            </w:pPr>
          </w:p>
        </w:tc>
      </w:tr>
      <w:tr w:rsidR="00C00951" w:rsidRPr="00221996" w14:paraId="5858CEB6" w14:textId="77777777" w:rsidTr="00B018DD">
        <w:tc>
          <w:tcPr>
            <w:tcW w:w="56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ED9E62"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 xml:space="preserve">3. </w:t>
            </w:r>
            <w:r w:rsidRPr="002E0AF6">
              <w:rPr>
                <w:rFonts w:ascii="Arial" w:hAnsi="Arial" w:cs="Arial"/>
                <w:color w:val="000000"/>
                <w:sz w:val="10"/>
                <w:szCs w:val="10"/>
                <w:lang w:val="en-US"/>
              </w:rPr>
              <w:t xml:space="preserve"> </w:t>
            </w:r>
            <w:r w:rsidRPr="002E0AF6">
              <w:rPr>
                <w:rFonts w:ascii="Arial" w:hAnsi="Arial" w:cs="Arial"/>
                <w:color w:val="000000"/>
                <w:lang w:val="en-US"/>
              </w:rPr>
              <w:t xml:space="preserve">Connected mode with UE specific channel BW </w:t>
            </w:r>
            <w:r>
              <w:rPr>
                <w:rFonts w:ascii="Arial" w:hAnsi="Arial" w:cs="Arial"/>
                <w:color w:val="000000"/>
                <w:lang w:val="en-US"/>
              </w:rPr>
              <w:t xml:space="preserve">(carrierBandwidth and transmission BW </w:t>
            </w:r>
            <w:r w:rsidRPr="002E0AF6">
              <w:rPr>
                <w:rFonts w:ascii="Arial" w:hAnsi="Arial" w:cs="Arial"/>
                <w:color w:val="000000"/>
                <w:lang w:val="en-US"/>
              </w:rPr>
              <w:t xml:space="preserve">in </w:t>
            </w:r>
            <w:r>
              <w:rPr>
                <w:rFonts w:ascii="Arial" w:hAnsi="Arial" w:cs="Arial"/>
                <w:color w:val="000000"/>
                <w:lang w:val="en-US"/>
              </w:rPr>
              <w:t xml:space="preserve">this section of the table refer to the signaling in </w:t>
            </w:r>
            <w:r w:rsidRPr="002E0AF6">
              <w:rPr>
                <w:rFonts w:ascii="Arial" w:eastAsia="MS Mincho" w:hAnsi="Arial" w:cs="Arial"/>
                <w:bCs/>
                <w:color w:val="000000"/>
                <w:lang w:val="en-US"/>
              </w:rPr>
              <w:t>downlinkChannelBW-PerSCS-List, uplinkChannelBW-PerSCS-List</w:t>
            </w:r>
            <w:r>
              <w:rPr>
                <w:rFonts w:ascii="Arial" w:eastAsia="MS Mincho" w:hAnsi="Arial" w:cs="Arial"/>
                <w:bCs/>
                <w:color w:val="000000"/>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000000"/>
            <w:vAlign w:val="center"/>
          </w:tcPr>
          <w:p w14:paraId="58E1BBF7" w14:textId="77777777" w:rsidR="00C00951" w:rsidRPr="00C00951" w:rsidRDefault="00C00951" w:rsidP="00DD533C">
            <w:pPr>
              <w:spacing w:after="0"/>
              <w:jc w:val="center"/>
              <w:rPr>
                <w:rFonts w:ascii="Arial" w:hAnsi="Arial" w:cs="Arial"/>
                <w:color w:val="000000"/>
                <w:lang w:val="en-US"/>
              </w:rPr>
            </w:pPr>
          </w:p>
        </w:tc>
      </w:tr>
      <w:tr w:rsidR="00C00951" w:rsidRPr="00221996" w14:paraId="1174902C"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EF581"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3.1 Nothing (if sync raster related restrictions are considered)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D4A75" w14:textId="77777777" w:rsidR="00C00951" w:rsidRPr="00C00951" w:rsidRDefault="00C00951" w:rsidP="00DD533C">
            <w:pPr>
              <w:spacing w:after="0"/>
              <w:jc w:val="center"/>
              <w:rPr>
                <w:rFonts w:ascii="Arial" w:hAnsi="Arial" w:cs="Arial"/>
                <w:color w:val="000000"/>
                <w:lang w:val="en-US"/>
              </w:rPr>
            </w:pPr>
          </w:p>
        </w:tc>
      </w:tr>
      <w:tr w:rsidR="00C00951" w:rsidRPr="00221996" w14:paraId="06E2E7F9"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BA281"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3.2 The channel BW in the sense of TS 38.101-1 figure 5.3.3-3 resulting from</w:t>
            </w:r>
            <w:r w:rsidRPr="002E0AF6">
              <w:rPr>
                <w:rFonts w:ascii="Arial" w:hAnsi="Arial" w:cs="Arial"/>
                <w:color w:val="000000"/>
                <w:lang w:val="en-US"/>
              </w:rPr>
              <w:br/>
            </w:r>
            <w:r w:rsidRPr="002E0AF6">
              <w:rPr>
                <w:rFonts w:ascii="Arial" w:eastAsia="MS Mincho" w:hAnsi="Arial" w:cs="Arial"/>
                <w:bCs/>
                <w:color w:val="000000"/>
                <w:lang w:val="en-US"/>
              </w:rPr>
              <w:t>downlinkChannelBW-PerSCS-List, uplinkChannelBW-PerSCS-List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260363" w14:textId="77777777" w:rsidR="00C00951" w:rsidRPr="00C00951" w:rsidRDefault="00C00951" w:rsidP="00DD533C">
            <w:pPr>
              <w:spacing w:after="0"/>
              <w:jc w:val="center"/>
              <w:rPr>
                <w:rFonts w:ascii="Arial" w:hAnsi="Arial" w:cs="Arial"/>
                <w:color w:val="000000"/>
                <w:lang w:val="en-US"/>
              </w:rPr>
            </w:pPr>
          </w:p>
        </w:tc>
      </w:tr>
      <w:tr w:rsidR="00C00951" w:rsidRPr="00C00951" w14:paraId="3F79D711"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9DFB6"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3.3 The carrierBandwidth for at least one numerology</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3836C4" w14:textId="3D8D9314" w:rsidR="00C00951" w:rsidRPr="00C00951" w:rsidRDefault="001D1E54" w:rsidP="00DD533C">
            <w:pPr>
              <w:spacing w:after="0"/>
              <w:jc w:val="center"/>
              <w:rPr>
                <w:rFonts w:ascii="Arial" w:hAnsi="Arial" w:cs="Arial"/>
                <w:color w:val="000000"/>
                <w:lang w:val="en-US"/>
              </w:rPr>
            </w:pPr>
            <w:r>
              <w:rPr>
                <w:rFonts w:ascii="Arial" w:hAnsi="Arial" w:cs="Arial"/>
                <w:color w:val="000000"/>
                <w:lang w:val="en-US"/>
              </w:rPr>
              <w:t>X</w:t>
            </w:r>
          </w:p>
        </w:tc>
      </w:tr>
      <w:tr w:rsidR="00C00951" w:rsidRPr="00221996" w14:paraId="03993B60"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C733A"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3.4 The carrierBandwidth for the numerology containing the active BWP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A1D5FEB" w14:textId="77777777" w:rsidR="00C00951" w:rsidRPr="00C00951" w:rsidRDefault="00C00951" w:rsidP="00DD533C">
            <w:pPr>
              <w:spacing w:after="0"/>
              <w:jc w:val="center"/>
              <w:rPr>
                <w:rFonts w:ascii="Arial" w:hAnsi="Arial" w:cs="Arial"/>
                <w:color w:val="000000"/>
                <w:lang w:val="en-US"/>
              </w:rPr>
            </w:pPr>
          </w:p>
        </w:tc>
      </w:tr>
      <w:tr w:rsidR="00C00951" w:rsidRPr="00221996" w14:paraId="7D72B4F4"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77312"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3.5 The combination of all numerologies' transmission BWs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F563EEC" w14:textId="77777777" w:rsidR="00C00951" w:rsidRPr="00C00951" w:rsidRDefault="00C00951" w:rsidP="00DD533C">
            <w:pPr>
              <w:spacing w:after="0"/>
              <w:jc w:val="center"/>
              <w:rPr>
                <w:rFonts w:ascii="Arial" w:hAnsi="Arial" w:cs="Arial"/>
                <w:color w:val="000000"/>
                <w:lang w:val="en-US"/>
              </w:rPr>
            </w:pPr>
          </w:p>
        </w:tc>
      </w:tr>
      <w:tr w:rsidR="00C00951" w:rsidRPr="00221996" w14:paraId="11E4E9EC"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4FD03"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3.6 The UE's channel filter position</w:t>
            </w:r>
            <w:r w:rsidRPr="002E0AF6">
              <w:rPr>
                <w:rFonts w:ascii="Arial" w:hAnsi="Arial" w:cs="Arial"/>
                <w:color w:val="0000FF"/>
                <w:lang w:val="en-US"/>
              </w:rPr>
              <w:t xml:space="preserve"> </w:t>
            </w:r>
            <w:r w:rsidRPr="002E0AF6">
              <w:rPr>
                <w:rFonts w:ascii="Arial" w:hAnsi="Arial" w:cs="Arial"/>
                <w:color w:val="000000"/>
                <w:lang w:val="en-US"/>
              </w:rPr>
              <w:t>where the minimum guard band (according to TS 38.101-1 table 5.3.3-1) on either side of the transmission BW must be fulfilled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2BB260B" w14:textId="77777777" w:rsidR="00C00951" w:rsidRPr="00C00951" w:rsidRDefault="00C00951" w:rsidP="00DD533C">
            <w:pPr>
              <w:spacing w:after="0"/>
              <w:jc w:val="center"/>
              <w:rPr>
                <w:rFonts w:ascii="Arial" w:hAnsi="Arial" w:cs="Arial"/>
                <w:color w:val="000000"/>
                <w:lang w:val="en-US"/>
              </w:rPr>
            </w:pPr>
          </w:p>
        </w:tc>
      </w:tr>
      <w:tr w:rsidR="00C00951" w:rsidRPr="00221996" w14:paraId="1EAFDBF3"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ECE57"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3.7 The UE's channel filter position with NR's usual subcarrier asymmetry, i.e. the guard band at the upper edge of the UE's channel filter must be 1 SCS wider than the guard band at the lower edge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56E9DA6" w14:textId="77777777" w:rsidR="00C00951" w:rsidRPr="00C00951" w:rsidRDefault="00C00951" w:rsidP="00DD533C">
            <w:pPr>
              <w:spacing w:after="0"/>
              <w:jc w:val="center"/>
              <w:rPr>
                <w:rFonts w:ascii="Arial" w:hAnsi="Arial" w:cs="Arial"/>
                <w:color w:val="000000"/>
                <w:lang w:val="en-US"/>
              </w:rPr>
            </w:pPr>
          </w:p>
        </w:tc>
      </w:tr>
      <w:tr w:rsidR="00C00951" w:rsidRPr="00DB6B82" w14:paraId="020FEB7C"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5AFC0"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3.8 Something else: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84349D" w14:textId="77777777" w:rsidR="00C00951" w:rsidRPr="00DB6B82" w:rsidRDefault="00C00951" w:rsidP="00DD533C">
            <w:pPr>
              <w:spacing w:after="0"/>
              <w:jc w:val="center"/>
              <w:rPr>
                <w:rFonts w:ascii="Arial" w:hAnsi="Arial" w:cs="Arial"/>
                <w:color w:val="000000"/>
              </w:rPr>
            </w:pPr>
          </w:p>
        </w:tc>
      </w:tr>
      <w:tr w:rsidR="00C00951" w:rsidRPr="00221996" w14:paraId="14EC6576"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tcPr>
          <w:p w14:paraId="37C9A606" w14:textId="77777777" w:rsidR="00C00951" w:rsidRPr="002E0AF6" w:rsidRDefault="00C00951" w:rsidP="00DD533C">
            <w:pPr>
              <w:spacing w:after="0"/>
              <w:rPr>
                <w:rFonts w:ascii="Arial" w:hAnsi="Arial" w:cs="Arial"/>
                <w:b/>
                <w:bCs/>
                <w:color w:val="000000"/>
                <w:lang w:val="en-US"/>
              </w:rPr>
            </w:pPr>
            <w:r w:rsidRPr="002E0AF6">
              <w:rPr>
                <w:rFonts w:ascii="Arial" w:hAnsi="Arial" w:cs="Arial"/>
                <w:b/>
                <w:bCs/>
                <w:color w:val="000000"/>
                <w:lang w:val="en-US"/>
              </w:rPr>
              <w:t>If you think that some UE specific channel bandwidth must be centered on the 100 kHz channel raster in corresponding bands, what do you expect to happen if the network ignores this need?</w:t>
            </w:r>
          </w:p>
        </w:tc>
        <w:tc>
          <w:tcPr>
            <w:tcW w:w="2268" w:type="dxa"/>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4DF313F1" w14:textId="77777777" w:rsidR="00C00951" w:rsidRPr="00C00951" w:rsidRDefault="00C00951" w:rsidP="00DD533C">
            <w:pPr>
              <w:spacing w:after="0"/>
              <w:jc w:val="center"/>
              <w:rPr>
                <w:rFonts w:ascii="Arial" w:hAnsi="Arial" w:cs="Arial"/>
                <w:color w:val="000000"/>
                <w:lang w:val="en-US"/>
              </w:rPr>
            </w:pPr>
          </w:p>
        </w:tc>
      </w:tr>
      <w:tr w:rsidR="00C00951" w:rsidRPr="00DB6B82" w14:paraId="75CFED5D"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tcPr>
          <w:p w14:paraId="4BFD2627" w14:textId="77777777" w:rsidR="00C00951" w:rsidRPr="002E0AF6" w:rsidRDefault="00C00951" w:rsidP="00DD533C">
            <w:pPr>
              <w:spacing w:after="0"/>
              <w:ind w:left="317" w:hanging="317"/>
              <w:rPr>
                <w:rFonts w:ascii="Arial" w:hAnsi="Arial" w:cs="Arial"/>
                <w:color w:val="000000"/>
                <w:lang w:val="en-US"/>
              </w:rPr>
            </w:pPr>
            <w:r w:rsidRPr="002E0AF6">
              <w:rPr>
                <w:rFonts w:ascii="Arial" w:hAnsi="Arial" w:cs="Arial"/>
                <w:color w:val="000000"/>
                <w:lang w:val="en-US"/>
              </w:rPr>
              <w:t>4.1</w:t>
            </w:r>
            <w:r>
              <w:rPr>
                <w:rFonts w:ascii="Arial" w:hAnsi="Arial" w:cs="Arial"/>
                <w:color w:val="000000"/>
                <w:lang w:val="en-US"/>
              </w:rPr>
              <w:t xml:space="preserve"> </w:t>
            </w:r>
            <w:r w:rsidRPr="00154B3E">
              <w:rPr>
                <w:rFonts w:ascii="Arial" w:hAnsi="Arial" w:cs="Arial"/>
                <w:color w:val="000000"/>
                <w:lang w:val="en-US"/>
              </w:rPr>
              <w:t>The UE crashes</w:t>
            </w:r>
            <w:r>
              <w:rPr>
                <w:rFonts w:ascii="Arial" w:hAnsi="Arial" w:cs="Arial"/>
                <w:color w:val="000000"/>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AD73AE" w14:textId="77777777" w:rsidR="00C00951" w:rsidRPr="00DB6B82" w:rsidRDefault="00C00951" w:rsidP="00DD533C">
            <w:pPr>
              <w:spacing w:after="0"/>
              <w:jc w:val="center"/>
              <w:rPr>
                <w:rFonts w:ascii="Arial" w:hAnsi="Arial" w:cs="Arial"/>
                <w:color w:val="000000"/>
              </w:rPr>
            </w:pPr>
          </w:p>
        </w:tc>
      </w:tr>
      <w:tr w:rsidR="00C00951" w:rsidRPr="00221996" w14:paraId="58BAA444"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tcPr>
          <w:p w14:paraId="44D1F73B" w14:textId="77777777" w:rsidR="00C00951" w:rsidRPr="00DB1EE7" w:rsidRDefault="00C00951" w:rsidP="00DD533C">
            <w:pPr>
              <w:spacing w:after="0"/>
              <w:ind w:left="317" w:hanging="317"/>
              <w:rPr>
                <w:rFonts w:ascii="Arial" w:hAnsi="Arial" w:cs="Arial"/>
                <w:color w:val="000000"/>
                <w:lang w:val="en-US"/>
              </w:rPr>
            </w:pPr>
            <w:r>
              <w:rPr>
                <w:rFonts w:ascii="Arial" w:hAnsi="Arial" w:cs="Arial"/>
                <w:color w:val="000000"/>
                <w:lang w:val="en-US"/>
              </w:rPr>
              <w:t xml:space="preserve">4.2 </w:t>
            </w:r>
            <w:r w:rsidRPr="00AC55C7">
              <w:rPr>
                <w:rFonts w:ascii="Arial" w:hAnsi="Arial" w:cs="Arial"/>
                <w:color w:val="000000"/>
                <w:lang w:val="en-US"/>
              </w:rPr>
              <w:t>The UE rejects the UE</w:t>
            </w:r>
            <w:r>
              <w:rPr>
                <w:rFonts w:ascii="Arial" w:hAnsi="Arial" w:cs="Arial"/>
                <w:color w:val="000000"/>
                <w:lang w:val="en-US"/>
              </w:rPr>
              <w:t xml:space="preserve"> </w:t>
            </w:r>
            <w:r w:rsidRPr="00AC55C7">
              <w:rPr>
                <w:rFonts w:ascii="Arial" w:hAnsi="Arial" w:cs="Arial"/>
                <w:color w:val="000000"/>
                <w:lang w:val="en-US"/>
              </w:rPr>
              <w:t>specific channel BW configuration</w:t>
            </w:r>
            <w:r>
              <w:rPr>
                <w:rFonts w:ascii="Arial" w:hAnsi="Arial" w:cs="Arial"/>
                <w:color w:val="000000"/>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6066262" w14:textId="77777777" w:rsidR="00C00951" w:rsidRPr="00C00951" w:rsidRDefault="00C00951" w:rsidP="00DD533C">
            <w:pPr>
              <w:spacing w:after="0"/>
              <w:jc w:val="center"/>
              <w:rPr>
                <w:rFonts w:ascii="Arial" w:hAnsi="Arial" w:cs="Arial"/>
                <w:color w:val="000000"/>
                <w:lang w:val="en-US"/>
              </w:rPr>
            </w:pPr>
          </w:p>
        </w:tc>
      </w:tr>
      <w:tr w:rsidR="00C00951" w:rsidRPr="00221996" w14:paraId="4F63B6E5"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tcPr>
          <w:p w14:paraId="0B3CAE48" w14:textId="77777777" w:rsidR="00C00951" w:rsidRDefault="00C00951" w:rsidP="00DD533C">
            <w:pPr>
              <w:spacing w:after="0"/>
              <w:ind w:left="317" w:hanging="317"/>
              <w:rPr>
                <w:rFonts w:ascii="Arial" w:hAnsi="Arial" w:cs="Arial"/>
                <w:color w:val="000000"/>
                <w:lang w:val="en-US"/>
              </w:rPr>
            </w:pPr>
            <w:r>
              <w:rPr>
                <w:rFonts w:ascii="Arial" w:hAnsi="Arial" w:cs="Arial"/>
                <w:color w:val="000000"/>
                <w:lang w:val="en-US"/>
              </w:rPr>
              <w:lastRenderedPageBreak/>
              <w:t xml:space="preserve">4.3 </w:t>
            </w:r>
            <w:r w:rsidRPr="00EE0E61">
              <w:rPr>
                <w:rFonts w:ascii="Arial" w:hAnsi="Arial" w:cs="Arial"/>
                <w:color w:val="000000"/>
                <w:lang w:val="en-US"/>
              </w:rPr>
              <w:t>The UE accepts the UE</w:t>
            </w:r>
            <w:r>
              <w:rPr>
                <w:rFonts w:ascii="Arial" w:hAnsi="Arial" w:cs="Arial"/>
                <w:color w:val="000000"/>
                <w:lang w:val="en-US"/>
              </w:rPr>
              <w:t xml:space="preserve"> </w:t>
            </w:r>
            <w:r w:rsidRPr="00EE0E61">
              <w:rPr>
                <w:rFonts w:ascii="Arial" w:hAnsi="Arial" w:cs="Arial"/>
                <w:color w:val="000000"/>
                <w:lang w:val="en-US"/>
              </w:rPr>
              <w:t>specific channel BW configuration but operates incorrectly</w:t>
            </w:r>
            <w:r>
              <w:rPr>
                <w:rFonts w:ascii="Arial" w:hAnsi="Arial" w:cs="Arial"/>
                <w:color w:val="000000"/>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1F6B103" w14:textId="77777777" w:rsidR="00C00951" w:rsidRPr="00C00951" w:rsidRDefault="00C00951" w:rsidP="00DD533C">
            <w:pPr>
              <w:spacing w:after="0"/>
              <w:jc w:val="center"/>
              <w:rPr>
                <w:rFonts w:ascii="Arial" w:hAnsi="Arial" w:cs="Arial"/>
                <w:color w:val="000000"/>
                <w:lang w:val="en-US"/>
              </w:rPr>
            </w:pPr>
          </w:p>
        </w:tc>
      </w:tr>
      <w:tr w:rsidR="00C00951" w:rsidRPr="00221996" w14:paraId="1631EDAA"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tcPr>
          <w:p w14:paraId="3F6C56AB" w14:textId="77777777" w:rsidR="00C00951" w:rsidRDefault="00C00951" w:rsidP="00DD533C">
            <w:pPr>
              <w:spacing w:after="0"/>
              <w:ind w:left="317" w:hanging="317"/>
              <w:rPr>
                <w:rFonts w:ascii="Arial" w:hAnsi="Arial" w:cs="Arial"/>
                <w:color w:val="000000"/>
                <w:lang w:val="en-US"/>
              </w:rPr>
            </w:pPr>
            <w:r>
              <w:rPr>
                <w:rFonts w:ascii="Arial" w:hAnsi="Arial" w:cs="Arial"/>
                <w:color w:val="000000"/>
                <w:lang w:val="en-US"/>
              </w:rPr>
              <w:t>4.4 T</w:t>
            </w:r>
            <w:r w:rsidRPr="001B5B15">
              <w:rPr>
                <w:rFonts w:ascii="Arial" w:hAnsi="Arial" w:cs="Arial"/>
                <w:color w:val="000000"/>
                <w:lang w:val="en-US"/>
              </w:rPr>
              <w:t xml:space="preserve">he UE configures its RF on the closest position </w:t>
            </w:r>
            <w:r>
              <w:rPr>
                <w:rFonts w:ascii="Arial" w:hAnsi="Arial" w:cs="Arial"/>
                <w:color w:val="000000"/>
                <w:lang w:val="en-US"/>
              </w:rPr>
              <w:t>t</w:t>
            </w:r>
            <w:r w:rsidRPr="001B5B15">
              <w:rPr>
                <w:rFonts w:ascii="Arial" w:hAnsi="Arial" w:cs="Arial"/>
                <w:color w:val="000000"/>
                <w:lang w:val="en-US"/>
              </w:rPr>
              <w:t>o the 100 kHz raster</w:t>
            </w:r>
            <w:r>
              <w:rPr>
                <w:rFonts w:ascii="Arial" w:hAnsi="Arial" w:cs="Arial"/>
                <w:color w:val="000000"/>
                <w:lang w:val="en-US"/>
              </w:rPr>
              <w:t>.</w:t>
            </w:r>
            <w:r w:rsidRPr="001B5B15">
              <w:rPr>
                <w:rFonts w:ascii="Arial" w:hAnsi="Arial" w:cs="Arial"/>
                <w:color w:val="000000"/>
                <w:lang w:val="en-US"/>
              </w:rPr>
              <w:t xml:space="preserve"> </w:t>
            </w:r>
            <w:r>
              <w:rPr>
                <w:rFonts w:ascii="Arial" w:hAnsi="Arial" w:cs="Arial"/>
                <w:color w:val="000000"/>
                <w:lang w:val="en-US"/>
              </w:rPr>
              <w:t>If</w:t>
            </w:r>
            <w:r w:rsidRPr="001B5B15">
              <w:rPr>
                <w:rFonts w:ascii="Arial" w:hAnsi="Arial" w:cs="Arial"/>
                <w:color w:val="000000"/>
                <w:lang w:val="en-US"/>
              </w:rPr>
              <w:t xml:space="preserve"> there is not enough guard</w:t>
            </w:r>
            <w:r>
              <w:rPr>
                <w:rFonts w:ascii="Arial" w:hAnsi="Arial" w:cs="Arial"/>
                <w:color w:val="000000"/>
                <w:lang w:val="en-US"/>
              </w:rPr>
              <w:t xml:space="preserve"> </w:t>
            </w:r>
            <w:r w:rsidRPr="001B5B15">
              <w:rPr>
                <w:rFonts w:ascii="Arial" w:hAnsi="Arial" w:cs="Arial"/>
                <w:color w:val="000000"/>
                <w:lang w:val="en-US"/>
              </w:rPr>
              <w:t>band on one side or the other, performance or emissions requir</w:t>
            </w:r>
            <w:r>
              <w:rPr>
                <w:rFonts w:ascii="Arial" w:hAnsi="Arial" w:cs="Arial"/>
                <w:color w:val="000000"/>
                <w:lang w:val="en-US"/>
              </w:rPr>
              <w:t>e</w:t>
            </w:r>
            <w:r w:rsidRPr="001B5B15">
              <w:rPr>
                <w:rFonts w:ascii="Arial" w:hAnsi="Arial" w:cs="Arial"/>
                <w:color w:val="000000"/>
                <w:lang w:val="en-US"/>
              </w:rPr>
              <w:t>ments may not be met.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45B20B" w14:textId="77777777" w:rsidR="00C00951" w:rsidRPr="00C00951" w:rsidRDefault="00C00951" w:rsidP="00DD533C">
            <w:pPr>
              <w:spacing w:after="0"/>
              <w:jc w:val="center"/>
              <w:rPr>
                <w:rFonts w:ascii="Arial" w:hAnsi="Arial" w:cs="Arial"/>
                <w:color w:val="000000"/>
                <w:lang w:val="en-US"/>
              </w:rPr>
            </w:pPr>
          </w:p>
        </w:tc>
      </w:tr>
      <w:tr w:rsidR="00C00951" w:rsidRPr="00C00951" w14:paraId="21809312"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tcPr>
          <w:p w14:paraId="14774364" w14:textId="77777777" w:rsidR="00C00951" w:rsidRDefault="00C00951" w:rsidP="00DD533C">
            <w:pPr>
              <w:spacing w:after="0"/>
              <w:ind w:left="317" w:hanging="317"/>
              <w:rPr>
                <w:rFonts w:ascii="Arial" w:hAnsi="Arial" w:cs="Arial"/>
                <w:color w:val="000000"/>
                <w:lang w:val="en-US"/>
              </w:rPr>
            </w:pPr>
            <w:r>
              <w:rPr>
                <w:rFonts w:ascii="Arial" w:hAnsi="Arial" w:cs="Arial"/>
                <w:color w:val="000000"/>
                <w:lang w:val="en-US"/>
              </w:rPr>
              <w:t xml:space="preserve">4.5 </w:t>
            </w:r>
            <w:r w:rsidRPr="00651362">
              <w:rPr>
                <w:rFonts w:ascii="Arial" w:hAnsi="Arial" w:cs="Arial"/>
                <w:color w:val="000000"/>
                <w:lang w:val="en-US"/>
              </w:rPr>
              <w:t xml:space="preserve">The UE </w:t>
            </w:r>
            <w:r>
              <w:rPr>
                <w:rFonts w:ascii="Arial" w:hAnsi="Arial" w:cs="Arial"/>
                <w:color w:val="000000"/>
                <w:lang w:val="en-US"/>
              </w:rPr>
              <w:t xml:space="preserve">is assumed to </w:t>
            </w:r>
            <w:r w:rsidRPr="00651362">
              <w:rPr>
                <w:rFonts w:ascii="Arial" w:hAnsi="Arial" w:cs="Arial"/>
                <w:color w:val="000000"/>
                <w:lang w:val="en-US"/>
              </w:rPr>
              <w:t>correctly configure the RF based on the UE</w:t>
            </w:r>
            <w:r>
              <w:rPr>
                <w:rFonts w:ascii="Arial" w:hAnsi="Arial" w:cs="Arial"/>
                <w:color w:val="000000"/>
                <w:lang w:val="en-US"/>
              </w:rPr>
              <w:t xml:space="preserve"> </w:t>
            </w:r>
            <w:r w:rsidRPr="00651362">
              <w:rPr>
                <w:rFonts w:ascii="Arial" w:hAnsi="Arial" w:cs="Arial"/>
                <w:color w:val="000000"/>
                <w:lang w:val="en-US"/>
              </w:rPr>
              <w:t xml:space="preserve">specific channel BW, so emissions and performance are </w:t>
            </w:r>
            <w:r>
              <w:rPr>
                <w:rFonts w:ascii="Arial" w:hAnsi="Arial" w:cs="Arial"/>
                <w:color w:val="000000"/>
                <w:lang w:val="en-US"/>
              </w:rPr>
              <w:t xml:space="preserve">probably </w:t>
            </w:r>
            <w:r w:rsidRPr="00651362">
              <w:rPr>
                <w:rFonts w:ascii="Arial" w:hAnsi="Arial" w:cs="Arial"/>
                <w:color w:val="000000"/>
                <w:lang w:val="en-US"/>
              </w:rPr>
              <w:t xml:space="preserve">met, </w:t>
            </w:r>
            <w:r>
              <w:rPr>
                <w:rFonts w:ascii="Arial" w:hAnsi="Arial" w:cs="Arial"/>
                <w:color w:val="000000"/>
                <w:lang w:val="en-US"/>
              </w:rPr>
              <w:t>bu</w:t>
            </w:r>
            <w:r w:rsidRPr="00651362">
              <w:rPr>
                <w:rFonts w:ascii="Arial" w:hAnsi="Arial" w:cs="Arial"/>
                <w:color w:val="000000"/>
                <w:lang w:val="en-US"/>
              </w:rPr>
              <w:t>t not tested.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610262" w14:textId="5D14A8E7" w:rsidR="00C00951" w:rsidRPr="00C00951" w:rsidRDefault="00915CD3" w:rsidP="00DD533C">
            <w:pPr>
              <w:spacing w:after="0"/>
              <w:jc w:val="center"/>
              <w:rPr>
                <w:rFonts w:ascii="Arial" w:hAnsi="Arial" w:cs="Arial"/>
                <w:color w:val="000000"/>
                <w:lang w:val="en-US"/>
              </w:rPr>
            </w:pPr>
            <w:r>
              <w:rPr>
                <w:rFonts w:ascii="Arial" w:hAnsi="Arial" w:cs="Arial"/>
                <w:color w:val="000000"/>
                <w:lang w:val="en-US"/>
              </w:rPr>
              <w:t>X</w:t>
            </w:r>
          </w:p>
        </w:tc>
      </w:tr>
      <w:tr w:rsidR="00C00951" w:rsidRPr="00DB6B82" w14:paraId="6C11C93F"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tcPr>
          <w:p w14:paraId="5C96D1A9" w14:textId="77777777" w:rsidR="00C00951" w:rsidRDefault="00C00951" w:rsidP="00DD533C">
            <w:pPr>
              <w:spacing w:after="0"/>
              <w:ind w:left="317" w:hanging="317"/>
              <w:rPr>
                <w:rFonts w:ascii="Arial" w:hAnsi="Arial" w:cs="Arial"/>
                <w:color w:val="000000"/>
                <w:lang w:val="en-US"/>
              </w:rPr>
            </w:pPr>
            <w:r>
              <w:rPr>
                <w:rFonts w:ascii="Arial" w:hAnsi="Arial" w:cs="Arial"/>
                <w:color w:val="000000"/>
                <w:lang w:val="en-US"/>
              </w:rPr>
              <w:t>4.6 Something else: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0F61C1C" w14:textId="77777777" w:rsidR="00C00951" w:rsidRPr="00DB6B82" w:rsidRDefault="00C00951" w:rsidP="00DD533C">
            <w:pPr>
              <w:spacing w:after="0"/>
              <w:jc w:val="center"/>
              <w:rPr>
                <w:rFonts w:ascii="Arial" w:hAnsi="Arial" w:cs="Arial"/>
                <w:color w:val="000000"/>
              </w:rPr>
            </w:pPr>
          </w:p>
        </w:tc>
      </w:tr>
      <w:tr w:rsidR="00C00951" w:rsidRPr="00221996" w14:paraId="3DA59152"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273D8" w14:textId="77777777" w:rsidR="00C00951" w:rsidRPr="002E0AF6" w:rsidRDefault="00C00951" w:rsidP="00DD533C">
            <w:pPr>
              <w:spacing w:after="0"/>
              <w:rPr>
                <w:rFonts w:ascii="Arial" w:hAnsi="Arial" w:cs="Arial"/>
                <w:b/>
                <w:bCs/>
                <w:color w:val="000000"/>
                <w:lang w:val="en-US"/>
              </w:rPr>
            </w:pPr>
            <w:r w:rsidRPr="002E0AF6">
              <w:rPr>
                <w:rFonts w:ascii="Arial" w:hAnsi="Arial" w:cs="Arial"/>
                <w:b/>
                <w:bCs/>
                <w:color w:val="000000"/>
                <w:lang w:val="en-US"/>
              </w:rPr>
              <w:t>When do legacy UEs need or not need the signaling of a UE specific channel BW for operating in connected mode?</w:t>
            </w:r>
          </w:p>
        </w:tc>
        <w:tc>
          <w:tcPr>
            <w:tcW w:w="2268" w:type="dxa"/>
            <w:tcBorders>
              <w:top w:val="single" w:sz="4" w:space="0" w:color="auto"/>
              <w:left w:val="single" w:sz="4" w:space="0" w:color="auto"/>
              <w:bottom w:val="single" w:sz="4" w:space="0" w:color="auto"/>
              <w:right w:val="single" w:sz="4" w:space="0" w:color="auto"/>
            </w:tcBorders>
            <w:shd w:val="clear" w:color="auto" w:fill="000000"/>
            <w:vAlign w:val="center"/>
          </w:tcPr>
          <w:p w14:paraId="3902E5FC" w14:textId="77777777" w:rsidR="00C00951" w:rsidRPr="00C00951" w:rsidRDefault="00C00951" w:rsidP="00DD533C">
            <w:pPr>
              <w:spacing w:after="0"/>
              <w:jc w:val="center"/>
              <w:rPr>
                <w:rFonts w:ascii="Arial" w:hAnsi="Arial" w:cs="Arial"/>
                <w:color w:val="000000"/>
                <w:lang w:val="en-US"/>
              </w:rPr>
            </w:pPr>
          </w:p>
        </w:tc>
      </w:tr>
      <w:tr w:rsidR="00C00951" w:rsidRPr="00221996" w14:paraId="39542A36"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4D7D3" w14:textId="77777777" w:rsidR="00C00951" w:rsidRPr="002E0AF6" w:rsidRDefault="00C00951"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.1 Not needed if the UE supports a max. transmission BW configuration (for the frequency band in question) that is at least as wide as the active BWP and at most as wide as the carrierBandwidth in SIB1 for the active BWP's numerology</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9875C0" w14:textId="77777777" w:rsidR="00C00951" w:rsidRPr="00C00951" w:rsidRDefault="00C00951" w:rsidP="00DD533C">
            <w:pPr>
              <w:spacing w:after="0"/>
              <w:jc w:val="center"/>
              <w:rPr>
                <w:rFonts w:ascii="Arial" w:hAnsi="Arial" w:cs="Arial"/>
                <w:color w:val="000000"/>
                <w:lang w:val="en-US"/>
              </w:rPr>
            </w:pPr>
          </w:p>
        </w:tc>
      </w:tr>
      <w:tr w:rsidR="00C00951" w:rsidRPr="00221996" w14:paraId="6D76A11F"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43806" w14:textId="77777777" w:rsidR="00C00951" w:rsidRPr="002E0AF6" w:rsidRDefault="00C00951"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.2 Not needed if the UE supports a max. transmission BW configuration (for the frequency band in question) that is at least as wide as the active BWP and at most as wide as the combined transmission bandwidth from scs-SpecificCarrierList in SIB1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46394A" w14:textId="77777777" w:rsidR="00C00951" w:rsidRPr="00C00951" w:rsidRDefault="00C00951" w:rsidP="00DD533C">
            <w:pPr>
              <w:spacing w:after="0"/>
              <w:jc w:val="center"/>
              <w:rPr>
                <w:rFonts w:ascii="Arial" w:hAnsi="Arial" w:cs="Arial"/>
                <w:color w:val="000000"/>
                <w:lang w:val="en-US"/>
              </w:rPr>
            </w:pPr>
          </w:p>
        </w:tc>
      </w:tr>
      <w:tr w:rsidR="00C00951" w:rsidRPr="00C00951" w14:paraId="133C7A4D"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01F9D" w14:textId="77777777" w:rsidR="00C00951" w:rsidRPr="002E0AF6" w:rsidRDefault="00C00951"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.3 Not needed if </w:t>
            </w:r>
          </w:p>
          <w:p w14:paraId="3499C5E5" w14:textId="77777777" w:rsidR="00C00951" w:rsidRPr="002E0AF6" w:rsidRDefault="00C00951" w:rsidP="00C00951">
            <w:pPr>
              <w:pStyle w:val="ListParagraph"/>
              <w:numPr>
                <w:ilvl w:val="0"/>
                <w:numId w:val="32"/>
              </w:numPr>
              <w:spacing w:after="0" w:line="240" w:lineRule="auto"/>
              <w:ind w:left="458" w:hanging="141"/>
              <w:rPr>
                <w:rFonts w:ascii="Arial" w:hAnsi="Arial" w:cs="Arial"/>
                <w:color w:val="000000"/>
                <w:lang w:val="en-US"/>
              </w:rPr>
            </w:pPr>
            <w:r w:rsidRPr="002E0AF6">
              <w:rPr>
                <w:rFonts w:ascii="Arial" w:hAnsi="Arial" w:cs="Arial"/>
                <w:color w:val="000000"/>
                <w:lang w:val="en-US"/>
              </w:rPr>
              <w:t>the UE supports a max. transmission BW configuration (in the frequency band in question) that is at least as wide as the initial BWP and at most as wide as the carrierBandwidth in SIB1 for the active BWP's numerology and</w:t>
            </w:r>
          </w:p>
          <w:p w14:paraId="0A499F69" w14:textId="77777777" w:rsidR="00C00951" w:rsidRPr="002E0AF6" w:rsidRDefault="00C00951" w:rsidP="00C00951">
            <w:pPr>
              <w:pStyle w:val="ListParagraph"/>
              <w:numPr>
                <w:ilvl w:val="0"/>
                <w:numId w:val="32"/>
              </w:numPr>
              <w:spacing w:after="0" w:line="240" w:lineRule="auto"/>
              <w:ind w:left="458"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7541FB" w14:textId="209B9B6F" w:rsidR="00C00951" w:rsidRPr="00C00951" w:rsidRDefault="006B40DD" w:rsidP="00DD533C">
            <w:pPr>
              <w:spacing w:after="0"/>
              <w:jc w:val="center"/>
              <w:rPr>
                <w:rFonts w:ascii="Arial" w:hAnsi="Arial" w:cs="Arial"/>
                <w:color w:val="000000"/>
                <w:lang w:val="en-US"/>
              </w:rPr>
            </w:pPr>
            <w:r>
              <w:rPr>
                <w:rFonts w:ascii="Arial" w:hAnsi="Arial" w:cs="Arial"/>
                <w:color w:val="000000"/>
                <w:lang w:val="en-US"/>
              </w:rPr>
              <w:t>X</w:t>
            </w:r>
          </w:p>
        </w:tc>
      </w:tr>
      <w:tr w:rsidR="00C00951" w:rsidRPr="00221996" w14:paraId="5C2686B7"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CAA47" w14:textId="77777777" w:rsidR="00C00951" w:rsidRPr="002E0AF6" w:rsidRDefault="00C00951"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.4 Not needed if </w:t>
            </w:r>
          </w:p>
          <w:p w14:paraId="568D1226" w14:textId="77777777" w:rsidR="00C00951" w:rsidRPr="002E0AF6" w:rsidRDefault="00C00951" w:rsidP="00C00951">
            <w:pPr>
              <w:pStyle w:val="ListParagraph"/>
              <w:numPr>
                <w:ilvl w:val="0"/>
                <w:numId w:val="32"/>
              </w:numPr>
              <w:spacing w:after="0" w:line="240" w:lineRule="auto"/>
              <w:ind w:left="458" w:hanging="141"/>
              <w:rPr>
                <w:rFonts w:ascii="Arial" w:hAnsi="Arial" w:cs="Arial"/>
                <w:color w:val="000000"/>
                <w:lang w:val="en-US"/>
              </w:rPr>
            </w:pPr>
            <w:r w:rsidRPr="002E0AF6">
              <w:rPr>
                <w:rFonts w:ascii="Arial" w:hAnsi="Arial" w:cs="Arial"/>
                <w:color w:val="000000"/>
                <w:lang w:val="en-US"/>
              </w:rPr>
              <w:t>the UE supports a max. transmission BW configuration (in the frequency band in question) that is at least as wide as the initial BWP and at most as wide as the combined transmission bandwidth from scs-SpecificCarrierList in SIB1 and</w:t>
            </w:r>
          </w:p>
          <w:p w14:paraId="7CFE2A05" w14:textId="77777777" w:rsidR="00C00951" w:rsidRPr="002E0AF6" w:rsidRDefault="00C00951" w:rsidP="00C00951">
            <w:pPr>
              <w:pStyle w:val="ListParagraph"/>
              <w:numPr>
                <w:ilvl w:val="0"/>
                <w:numId w:val="32"/>
              </w:numPr>
              <w:spacing w:after="0" w:line="240" w:lineRule="auto"/>
              <w:ind w:left="459"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9F0970" w14:textId="0CA6C253" w:rsidR="00C00951" w:rsidRPr="00C00951" w:rsidRDefault="00C00951" w:rsidP="00DD533C">
            <w:pPr>
              <w:spacing w:after="0"/>
              <w:jc w:val="center"/>
              <w:rPr>
                <w:rFonts w:ascii="Arial" w:hAnsi="Arial" w:cs="Arial"/>
                <w:color w:val="000000"/>
                <w:lang w:val="en-US"/>
              </w:rPr>
            </w:pPr>
          </w:p>
        </w:tc>
      </w:tr>
      <w:tr w:rsidR="00C00951" w:rsidRPr="00C00951" w14:paraId="146A1FD7"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B058D" w14:textId="660175AE" w:rsidR="00C00951" w:rsidRPr="002E0AF6" w:rsidRDefault="00C00951"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.5 Needed whenever the carrierBandwidth in SIB1 is not a max. transmission BW configuration that the UE supports (in the frequency band in question)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0E1B7" w14:textId="7A4FE59A" w:rsidR="00C00951" w:rsidRPr="00C00951" w:rsidRDefault="001601D8" w:rsidP="00DD533C">
            <w:pPr>
              <w:spacing w:after="0"/>
              <w:jc w:val="center"/>
              <w:rPr>
                <w:rFonts w:ascii="Arial" w:hAnsi="Arial" w:cs="Arial"/>
                <w:color w:val="000000"/>
                <w:lang w:val="en-US"/>
              </w:rPr>
            </w:pPr>
            <w:r>
              <w:rPr>
                <w:rFonts w:ascii="Arial" w:hAnsi="Arial" w:cs="Arial"/>
                <w:color w:val="000000"/>
                <w:lang w:val="en-US"/>
              </w:rPr>
              <w:t>X</w:t>
            </w:r>
          </w:p>
        </w:tc>
      </w:tr>
      <w:tr w:rsidR="00C00951" w:rsidRPr="00DB6B82" w14:paraId="4850E272"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44283" w14:textId="77777777" w:rsidR="00C00951" w:rsidRPr="002E0AF6" w:rsidRDefault="00C00951"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.6 Always needed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887967" w14:textId="77777777" w:rsidR="00C00951" w:rsidRPr="00DB6B82" w:rsidRDefault="00C00951" w:rsidP="00DD533C">
            <w:pPr>
              <w:spacing w:after="0"/>
              <w:jc w:val="center"/>
              <w:rPr>
                <w:rFonts w:ascii="Arial" w:hAnsi="Arial" w:cs="Arial"/>
                <w:color w:val="000000"/>
              </w:rPr>
            </w:pPr>
          </w:p>
        </w:tc>
      </w:tr>
      <w:tr w:rsidR="00C00951" w:rsidRPr="00DB6B82" w14:paraId="459A4894" w14:textId="77777777" w:rsidTr="00B018DD">
        <w:trPr>
          <w:trHeight w:val="54"/>
        </w:trPr>
        <w:tc>
          <w:tcPr>
            <w:tcW w:w="5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C11A5" w14:textId="77777777" w:rsidR="00C00951" w:rsidRPr="002E0AF6" w:rsidRDefault="00C00951"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.7 Something else: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40DC5CE" w14:textId="77777777" w:rsidR="00C00951" w:rsidRPr="00DB6B82" w:rsidRDefault="00C00951" w:rsidP="00DD533C">
            <w:pPr>
              <w:spacing w:after="0"/>
              <w:jc w:val="center"/>
              <w:rPr>
                <w:rFonts w:ascii="Arial" w:hAnsi="Arial" w:cs="Arial"/>
                <w:color w:val="000000"/>
              </w:rPr>
            </w:pPr>
          </w:p>
        </w:tc>
      </w:tr>
    </w:tbl>
    <w:p w14:paraId="3C01FA75" w14:textId="32F238D7" w:rsidR="00384BF0" w:rsidRDefault="00384BF0" w:rsidP="00932D17">
      <w:pPr>
        <w:jc w:val="both"/>
        <w:rPr>
          <w:bCs/>
          <w:lang w:val="en-US"/>
        </w:rPr>
      </w:pPr>
    </w:p>
    <w:p w14:paraId="117B5DE2" w14:textId="77777777" w:rsidR="00384BF0" w:rsidRPr="006A78FE" w:rsidRDefault="00384BF0" w:rsidP="00932D17">
      <w:pPr>
        <w:jc w:val="both"/>
        <w:rPr>
          <w:bCs/>
          <w:lang w:val="en-US"/>
        </w:rPr>
      </w:pPr>
    </w:p>
    <w:p w14:paraId="3F172FC5" w14:textId="1C6D5A97" w:rsidR="004E5AFD" w:rsidRDefault="004E5AFD" w:rsidP="004E5AFD">
      <w:pPr>
        <w:pStyle w:val="Heading1"/>
        <w:numPr>
          <w:ilvl w:val="0"/>
          <w:numId w:val="3"/>
        </w:numPr>
        <w:tabs>
          <w:tab w:val="num" w:pos="360"/>
        </w:tabs>
        <w:rPr>
          <w:lang w:val="en-US"/>
        </w:rPr>
      </w:pPr>
      <w:r w:rsidRPr="009011F0">
        <w:rPr>
          <w:lang w:val="en-US"/>
        </w:rPr>
        <w:t>Discussion</w:t>
      </w:r>
      <w:r>
        <w:rPr>
          <w:lang w:val="en-US"/>
        </w:rPr>
        <w:t xml:space="preserve"> on potential enhancement</w:t>
      </w:r>
      <w:r w:rsidR="008431A7">
        <w:rPr>
          <w:lang w:val="en-US"/>
        </w:rPr>
        <w:t>s</w:t>
      </w:r>
    </w:p>
    <w:p w14:paraId="64FCDA02" w14:textId="33C24022" w:rsidR="008431A7" w:rsidRPr="008431A7" w:rsidRDefault="008431A7" w:rsidP="00AD616C">
      <w:pPr>
        <w:pStyle w:val="Caption"/>
        <w:rPr>
          <w:b w:val="0"/>
          <w:bCs w:val="0"/>
          <w:lang w:val="en-US"/>
        </w:rPr>
      </w:pPr>
      <w:r w:rsidRPr="008431A7">
        <w:rPr>
          <w:b w:val="0"/>
          <w:bCs w:val="0"/>
          <w:lang w:val="en-US"/>
        </w:rPr>
        <w:t>Accordingly, our</w:t>
      </w:r>
      <w:r>
        <w:rPr>
          <w:b w:val="0"/>
          <w:bCs w:val="0"/>
          <w:lang w:val="en-US"/>
        </w:rPr>
        <w:t xml:space="preserve"> answers to the second table on potential enhancements for future releases are illustrated below:</w:t>
      </w:r>
      <w:r w:rsidRPr="008431A7">
        <w:rPr>
          <w:b w:val="0"/>
          <w:bCs w:val="0"/>
          <w:lang w:val="en-US"/>
        </w:rPr>
        <w:t xml:space="preserve"> </w:t>
      </w:r>
    </w:p>
    <w:p w14:paraId="7BE5BE11" w14:textId="1F96530D" w:rsidR="00AD616C" w:rsidRPr="00AD616C" w:rsidRDefault="00AD616C" w:rsidP="00AD616C">
      <w:pPr>
        <w:pStyle w:val="Caption"/>
        <w:rPr>
          <w:lang w:val="en-US"/>
        </w:rPr>
      </w:pPr>
      <w:r w:rsidRPr="00AD616C">
        <w:rPr>
          <w:lang w:val="en-US"/>
        </w:rPr>
        <w:lastRenderedPageBreak/>
        <w:t>Table 2 Questionnaire on the desired UE behaviors of future releases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3969"/>
      </w:tblGrid>
      <w:tr w:rsidR="008431A7" w:rsidRPr="00DB6B82" w14:paraId="4EAC534F"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987F7" w14:textId="77777777" w:rsidR="008431A7" w:rsidRPr="002E0AF6" w:rsidRDefault="008431A7" w:rsidP="00DD533C">
            <w:pPr>
              <w:spacing w:after="0"/>
              <w:rPr>
                <w:rFonts w:ascii="Arial" w:hAnsi="Arial" w:cs="Arial"/>
                <w:b/>
                <w:bCs/>
                <w:color w:val="000000"/>
                <w:lang w:val="en-US"/>
              </w:rPr>
            </w:pPr>
            <w:r w:rsidRPr="002E0AF6">
              <w:rPr>
                <w:rFonts w:ascii="Arial" w:hAnsi="Arial" w:cs="Arial"/>
                <w:b/>
                <w:bCs/>
                <w:color w:val="000000"/>
                <w:lang w:val="en-US"/>
              </w:rPr>
              <w:t>For UEs of future releases, what should be (centered) on the channel raster (in the case of a carrierBandwidth or a transmission bandwidth in the sense of TS 38.101-1 table 5.4.2.2-1)?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1D6E2" w14:textId="2F77C821" w:rsidR="008431A7" w:rsidRPr="00DB6B82" w:rsidRDefault="008431A7" w:rsidP="00DD533C">
            <w:pPr>
              <w:spacing w:after="0"/>
              <w:jc w:val="center"/>
              <w:rPr>
                <w:rFonts w:ascii="Arial" w:hAnsi="Arial" w:cs="Arial"/>
                <w:color w:val="000000"/>
              </w:rPr>
            </w:pPr>
            <w:r>
              <w:rPr>
                <w:rFonts w:ascii="Arial" w:hAnsi="Arial" w:cs="Arial"/>
                <w:color w:val="000000"/>
              </w:rPr>
              <w:t>MediaTek</w:t>
            </w:r>
          </w:p>
        </w:tc>
      </w:tr>
      <w:tr w:rsidR="008431A7" w:rsidRPr="00221996" w14:paraId="28523A0E"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04E699"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 xml:space="preserve">1. </w:t>
            </w:r>
            <w:r w:rsidRPr="002E0AF6">
              <w:rPr>
                <w:rFonts w:ascii="Arial" w:hAnsi="Arial" w:cs="Arial"/>
                <w:color w:val="000000"/>
                <w:sz w:val="10"/>
                <w:szCs w:val="10"/>
                <w:lang w:val="en-US"/>
              </w:rPr>
              <w:t xml:space="preserve"> </w:t>
            </w:r>
            <w:r w:rsidRPr="002E0AF6">
              <w:rPr>
                <w:rFonts w:ascii="Arial" w:hAnsi="Arial" w:cs="Arial"/>
                <w:color w:val="000000"/>
                <w:lang w:val="en-US"/>
              </w:rPr>
              <w:t>Idle mode (scs-SpecificCarrierList in SIB1)</w:t>
            </w:r>
          </w:p>
        </w:tc>
        <w:tc>
          <w:tcPr>
            <w:tcW w:w="3969" w:type="dxa"/>
            <w:tcBorders>
              <w:top w:val="single" w:sz="4" w:space="0" w:color="auto"/>
              <w:left w:val="single" w:sz="4" w:space="0" w:color="auto"/>
              <w:bottom w:val="single" w:sz="4" w:space="0" w:color="auto"/>
              <w:right w:val="single" w:sz="4" w:space="0" w:color="auto"/>
            </w:tcBorders>
            <w:shd w:val="clear" w:color="auto" w:fill="000000"/>
            <w:vAlign w:val="center"/>
          </w:tcPr>
          <w:p w14:paraId="0B0F60D0" w14:textId="77777777" w:rsidR="008431A7" w:rsidRPr="00AD616C" w:rsidRDefault="008431A7" w:rsidP="00DD533C">
            <w:pPr>
              <w:spacing w:after="0"/>
              <w:jc w:val="center"/>
              <w:rPr>
                <w:rFonts w:ascii="Arial" w:hAnsi="Arial" w:cs="Arial"/>
                <w:color w:val="000000"/>
                <w:lang w:val="en-US"/>
              </w:rPr>
            </w:pPr>
          </w:p>
        </w:tc>
      </w:tr>
      <w:tr w:rsidR="008431A7" w:rsidRPr="00221996" w14:paraId="3B2B1724"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9E587"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1.1 Nothing (if sync raster related restrictions are considered)</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6375FF5" w14:textId="43D78A03" w:rsidR="008431A7" w:rsidRPr="00AD616C" w:rsidRDefault="008431A7" w:rsidP="00DD533C">
            <w:pPr>
              <w:spacing w:after="0"/>
              <w:jc w:val="center"/>
              <w:rPr>
                <w:rFonts w:ascii="Arial" w:hAnsi="Arial" w:cs="Arial"/>
                <w:color w:val="000000"/>
                <w:lang w:val="en-US"/>
              </w:rPr>
            </w:pPr>
          </w:p>
        </w:tc>
      </w:tr>
      <w:tr w:rsidR="008431A7" w:rsidRPr="00221996" w14:paraId="6F05F3F9"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39977"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1.2 The channel BW in the sense of TS 38.101-1 figure 5.3.3-3 resulting from the scs-SpecificCarrierList</w:t>
            </w:r>
            <w:r w:rsidRPr="002E0AF6">
              <w:rPr>
                <w:rFonts w:ascii="Arial" w:hAnsi="Arial" w:cs="Arial"/>
                <w:color w:val="0000FF"/>
                <w:lang w:val="en-US"/>
              </w:rPr>
              <w:t xml:space="preserve"> </w:t>
            </w:r>
            <w:r w:rsidRPr="002E0AF6">
              <w:rPr>
                <w:rFonts w:ascii="Arial" w:hAnsi="Arial" w:cs="Arial"/>
                <w:color w:val="000000"/>
                <w:lang w:val="en-US"/>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3C35ED2" w14:textId="77777777" w:rsidR="008431A7" w:rsidRPr="00AD616C" w:rsidRDefault="008431A7" w:rsidP="00DD533C">
            <w:pPr>
              <w:spacing w:after="0"/>
              <w:jc w:val="center"/>
              <w:rPr>
                <w:rFonts w:ascii="Arial" w:hAnsi="Arial" w:cs="Arial"/>
                <w:color w:val="000000"/>
                <w:lang w:val="en-US"/>
              </w:rPr>
            </w:pPr>
          </w:p>
        </w:tc>
      </w:tr>
      <w:tr w:rsidR="008431A7" w:rsidRPr="00AD616C" w14:paraId="561EC6A2"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D7857"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1.3 The carrierBandwidth* for at least one numerology if it is a maximum transmission BW configuration (in the sense of TS 38.101-1 subclause 5.3.2) that the UE supports</w:t>
            </w:r>
            <w:r w:rsidRPr="002E0AF6">
              <w:rPr>
                <w:rFonts w:ascii="Arial" w:hAnsi="Arial" w:cs="Arial"/>
                <w:color w:val="0000FF"/>
                <w:lang w:val="en-US"/>
              </w:rPr>
              <w:t xml:space="preserve"> </w:t>
            </w:r>
            <w:r w:rsidRPr="002E0AF6">
              <w:rPr>
                <w:rFonts w:ascii="Arial" w:hAnsi="Arial" w:cs="Arial"/>
                <w:color w:val="000000"/>
                <w:lang w:val="en-US"/>
              </w:rPr>
              <w:t>[2]</w:t>
            </w:r>
          </w:p>
          <w:p w14:paraId="4CAE7633" w14:textId="77777777" w:rsidR="008431A7" w:rsidRPr="002E0AF6" w:rsidRDefault="008431A7" w:rsidP="00DD533C">
            <w:pPr>
              <w:spacing w:before="120" w:after="0"/>
              <w:ind w:left="460" w:hanging="142"/>
              <w:rPr>
                <w:rFonts w:ascii="Arial" w:hAnsi="Arial" w:cs="Arial"/>
                <w:color w:val="0000FF"/>
                <w:sz w:val="18"/>
                <w:szCs w:val="18"/>
                <w:lang w:val="en-US"/>
              </w:rPr>
            </w:pPr>
            <w:r w:rsidRPr="002E0AF6">
              <w:rPr>
                <w:rFonts w:ascii="Arial" w:hAnsi="Arial" w:cs="Arial"/>
                <w:color w:val="000000"/>
                <w:sz w:val="18"/>
                <w:szCs w:val="18"/>
                <w:lang w:val="en-US"/>
              </w:rPr>
              <w:t>* The carrierBandwidth in SCS-SpecificCarrier and its position (offsetToCarrier, see TS 38.331) correspond to the resource grid (see TS 38.211).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BF95F23" w14:textId="3ED65F45" w:rsidR="008431A7" w:rsidRPr="00AD616C" w:rsidRDefault="00546259" w:rsidP="00DD533C">
            <w:pPr>
              <w:spacing w:after="0"/>
              <w:jc w:val="center"/>
              <w:rPr>
                <w:rFonts w:ascii="Arial" w:hAnsi="Arial" w:cs="Arial"/>
                <w:color w:val="000000"/>
                <w:lang w:val="en-US"/>
              </w:rPr>
            </w:pPr>
            <w:r>
              <w:rPr>
                <w:rFonts w:ascii="Arial" w:hAnsi="Arial" w:cs="Arial"/>
                <w:color w:val="000000"/>
                <w:lang w:val="en-US"/>
              </w:rPr>
              <w:t>X</w:t>
            </w:r>
          </w:p>
        </w:tc>
      </w:tr>
      <w:tr w:rsidR="008431A7" w:rsidRPr="00221996" w14:paraId="710F3323"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710EF"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1.4 The carrierBandwidth for at least one numerology irrespective of whether it is a supported maximum transmission BW configuration [3]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B11AA19" w14:textId="77777777" w:rsidR="008431A7" w:rsidRPr="00AD616C" w:rsidRDefault="008431A7" w:rsidP="00DD533C">
            <w:pPr>
              <w:spacing w:after="0"/>
              <w:jc w:val="center"/>
              <w:rPr>
                <w:rFonts w:ascii="Arial" w:hAnsi="Arial" w:cs="Arial"/>
                <w:color w:val="000000"/>
                <w:lang w:val="en-US"/>
              </w:rPr>
            </w:pPr>
          </w:p>
        </w:tc>
      </w:tr>
      <w:tr w:rsidR="008431A7" w:rsidRPr="00221996" w14:paraId="6B1C8E61"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9C145"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1.5 As 1.3, but for the numerology containing the SSB</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FE86223" w14:textId="77777777" w:rsidR="008431A7" w:rsidRPr="00AD616C" w:rsidRDefault="008431A7" w:rsidP="00DD533C">
            <w:pPr>
              <w:spacing w:after="0"/>
              <w:jc w:val="center"/>
              <w:rPr>
                <w:rFonts w:ascii="Arial" w:hAnsi="Arial" w:cs="Arial"/>
                <w:color w:val="000000"/>
                <w:lang w:val="en-US"/>
              </w:rPr>
            </w:pPr>
          </w:p>
        </w:tc>
      </w:tr>
      <w:tr w:rsidR="008431A7" w:rsidRPr="00221996" w14:paraId="4F422D90"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F01C5"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1.6 As 1.4, but for the numerology containing the SSB</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643C28D" w14:textId="77777777" w:rsidR="008431A7" w:rsidRPr="00AD616C" w:rsidRDefault="008431A7" w:rsidP="00DD533C">
            <w:pPr>
              <w:spacing w:after="0"/>
              <w:jc w:val="center"/>
              <w:rPr>
                <w:rFonts w:ascii="Arial" w:hAnsi="Arial" w:cs="Arial"/>
                <w:color w:val="000000"/>
                <w:lang w:val="en-US"/>
              </w:rPr>
            </w:pPr>
          </w:p>
        </w:tc>
      </w:tr>
      <w:tr w:rsidR="008431A7" w:rsidRPr="00221996" w14:paraId="20327B12"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ADA42"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1.7 The combination of all numerologies' transmission BWs</w:t>
            </w:r>
            <w:r w:rsidRPr="002E0AF6">
              <w:rPr>
                <w:rFonts w:ascii="Arial" w:hAnsi="Arial" w:cs="Arial"/>
                <w:color w:val="0000FF"/>
                <w:lang w:val="en-US"/>
              </w:rPr>
              <w:t xml:space="preserve"> </w:t>
            </w:r>
            <w:r w:rsidRPr="002E0AF6">
              <w:rPr>
                <w:rFonts w:ascii="Arial" w:hAnsi="Arial" w:cs="Arial"/>
                <w:color w:val="000000"/>
                <w:lang w:val="en-US"/>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EF3F3DD" w14:textId="77777777" w:rsidR="008431A7" w:rsidRPr="00AD616C" w:rsidRDefault="008431A7" w:rsidP="00DD533C">
            <w:pPr>
              <w:spacing w:after="0"/>
              <w:jc w:val="center"/>
              <w:rPr>
                <w:rFonts w:ascii="Arial" w:hAnsi="Arial" w:cs="Arial"/>
                <w:color w:val="000000"/>
                <w:lang w:val="en-US"/>
              </w:rPr>
            </w:pPr>
          </w:p>
        </w:tc>
      </w:tr>
      <w:tr w:rsidR="008431A7" w:rsidRPr="00221996" w14:paraId="1E74CC00"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81DA2"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1.8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t>- the initial BWP</w:t>
            </w:r>
            <w:r w:rsidRPr="002E0AF6">
              <w:rPr>
                <w:rFonts w:ascii="Arial" w:hAnsi="Arial" w:cs="Arial"/>
                <w:color w:val="0000FF"/>
                <w:lang w:val="en-US"/>
              </w:rPr>
              <w:br/>
            </w:r>
            <w:r w:rsidRPr="002E0AF6">
              <w:rPr>
                <w:rFonts w:ascii="Arial" w:hAnsi="Arial" w:cs="Arial"/>
                <w:color w:val="000000"/>
                <w:lang w:val="en-US"/>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B859D42" w14:textId="77777777" w:rsidR="008431A7" w:rsidRPr="00AD616C" w:rsidRDefault="008431A7" w:rsidP="00DD533C">
            <w:pPr>
              <w:spacing w:after="0"/>
              <w:jc w:val="center"/>
              <w:rPr>
                <w:rFonts w:ascii="Arial" w:hAnsi="Arial" w:cs="Arial"/>
                <w:color w:val="000000"/>
                <w:lang w:val="en-US"/>
              </w:rPr>
            </w:pPr>
          </w:p>
        </w:tc>
      </w:tr>
      <w:tr w:rsidR="008431A7" w:rsidRPr="00632A0A" w14:paraId="4B40E7E5"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2D267"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1.9 Something else:</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A0E67F3" w14:textId="5CF2CB74" w:rsidR="008431A7" w:rsidRPr="00632A0A" w:rsidRDefault="008431A7" w:rsidP="00632A0A">
            <w:pPr>
              <w:spacing w:after="0"/>
              <w:rPr>
                <w:rFonts w:ascii="Arial" w:hAnsi="Arial" w:cs="Arial"/>
                <w:color w:val="000000"/>
                <w:lang w:val="en-US"/>
              </w:rPr>
            </w:pPr>
          </w:p>
        </w:tc>
      </w:tr>
      <w:tr w:rsidR="008431A7" w:rsidRPr="00221996" w14:paraId="463776B2"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0D0EFD"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 xml:space="preserve">2. </w:t>
            </w:r>
            <w:r w:rsidRPr="002E0AF6">
              <w:rPr>
                <w:rFonts w:ascii="Arial" w:hAnsi="Arial" w:cs="Arial"/>
                <w:color w:val="000000"/>
                <w:sz w:val="10"/>
                <w:szCs w:val="10"/>
                <w:lang w:val="en-US"/>
              </w:rPr>
              <w:t xml:space="preserve"> </w:t>
            </w:r>
            <w:r w:rsidRPr="002E0AF6">
              <w:rPr>
                <w:rFonts w:ascii="Arial" w:hAnsi="Arial" w:cs="Arial"/>
                <w:color w:val="000000"/>
                <w:lang w:val="en-US"/>
              </w:rPr>
              <w:t>Connected mode without UE specific channel BW</w:t>
            </w:r>
          </w:p>
        </w:tc>
        <w:tc>
          <w:tcPr>
            <w:tcW w:w="3969" w:type="dxa"/>
            <w:tcBorders>
              <w:top w:val="single" w:sz="4" w:space="0" w:color="auto"/>
              <w:left w:val="single" w:sz="4" w:space="0" w:color="auto"/>
              <w:bottom w:val="single" w:sz="4" w:space="0" w:color="auto"/>
              <w:right w:val="single" w:sz="4" w:space="0" w:color="auto"/>
            </w:tcBorders>
            <w:shd w:val="clear" w:color="auto" w:fill="000000"/>
            <w:vAlign w:val="center"/>
          </w:tcPr>
          <w:p w14:paraId="5404CEBC" w14:textId="77777777" w:rsidR="008431A7" w:rsidRPr="00AD616C" w:rsidRDefault="008431A7" w:rsidP="00DD533C">
            <w:pPr>
              <w:spacing w:after="0"/>
              <w:jc w:val="center"/>
              <w:rPr>
                <w:rFonts w:ascii="Arial" w:hAnsi="Arial" w:cs="Arial"/>
                <w:color w:val="000000"/>
                <w:lang w:val="en-US"/>
              </w:rPr>
            </w:pPr>
          </w:p>
        </w:tc>
      </w:tr>
      <w:tr w:rsidR="008431A7" w:rsidRPr="00221996" w14:paraId="450DF55E"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16E8B"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2.1 Nothing (if sync raster related restrictions are considered)</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58AA934" w14:textId="50AD3790" w:rsidR="008431A7" w:rsidRPr="00AD616C" w:rsidRDefault="008431A7" w:rsidP="00DD533C">
            <w:pPr>
              <w:spacing w:after="0"/>
              <w:jc w:val="center"/>
              <w:rPr>
                <w:rFonts w:ascii="Arial" w:hAnsi="Arial" w:cs="Arial"/>
                <w:color w:val="000000"/>
                <w:lang w:val="en-US"/>
              </w:rPr>
            </w:pPr>
          </w:p>
        </w:tc>
      </w:tr>
      <w:tr w:rsidR="008431A7" w:rsidRPr="00221996" w14:paraId="7B76960D"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ADE55"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2.2 The channel BW in the sense of TS 38.101-1 figure 5.3.3-3 resulting from the scs-SpecificCarrierList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1802BC9" w14:textId="77777777" w:rsidR="008431A7" w:rsidRPr="00AD616C" w:rsidRDefault="008431A7" w:rsidP="00DD533C">
            <w:pPr>
              <w:spacing w:after="0"/>
              <w:jc w:val="center"/>
              <w:rPr>
                <w:rFonts w:ascii="Arial" w:hAnsi="Arial" w:cs="Arial"/>
                <w:color w:val="000000"/>
                <w:lang w:val="en-US"/>
              </w:rPr>
            </w:pPr>
          </w:p>
        </w:tc>
      </w:tr>
      <w:tr w:rsidR="008431A7" w:rsidRPr="00AD616C" w14:paraId="37878D67"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75D72"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2.3 The carrierBandwidth for at least one numerology if it is a maximum transmission BW configuration (in the sense of TS 38.101-1 subclause 5.3.2) that the UE supports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8A779" w14:textId="20397D62" w:rsidR="008431A7" w:rsidRPr="00AD616C" w:rsidRDefault="003C167B" w:rsidP="00DD533C">
            <w:pPr>
              <w:spacing w:after="0"/>
              <w:jc w:val="center"/>
              <w:rPr>
                <w:rFonts w:ascii="Arial" w:hAnsi="Arial" w:cs="Arial"/>
                <w:color w:val="000000"/>
                <w:lang w:val="en-US"/>
              </w:rPr>
            </w:pPr>
            <w:r>
              <w:rPr>
                <w:rFonts w:ascii="Arial" w:hAnsi="Arial" w:cs="Arial"/>
                <w:color w:val="000000"/>
                <w:lang w:val="en-US"/>
              </w:rPr>
              <w:t>X</w:t>
            </w:r>
          </w:p>
        </w:tc>
      </w:tr>
      <w:tr w:rsidR="008431A7" w:rsidRPr="00221996" w14:paraId="33EEB3FF"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86F73"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lastRenderedPageBreak/>
              <w:t>2.4 The carrierBandwidth for at least one numerology irrespective of whether it is a supported maximum transmission BW configuration</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3E8701D" w14:textId="77777777" w:rsidR="008431A7" w:rsidRPr="00AD616C" w:rsidRDefault="008431A7" w:rsidP="00DD533C">
            <w:pPr>
              <w:spacing w:after="0"/>
              <w:jc w:val="center"/>
              <w:rPr>
                <w:rFonts w:ascii="Arial" w:hAnsi="Arial" w:cs="Arial"/>
                <w:color w:val="000000"/>
                <w:lang w:val="en-US"/>
              </w:rPr>
            </w:pPr>
          </w:p>
        </w:tc>
      </w:tr>
      <w:tr w:rsidR="008431A7" w:rsidRPr="00221996" w14:paraId="38B6AF1F"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C0AF6"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2.5 As 2.3, but for the numerology containing the active BWP</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CBD6A98" w14:textId="77777777" w:rsidR="008431A7" w:rsidRPr="00AD616C" w:rsidRDefault="008431A7" w:rsidP="00DD533C">
            <w:pPr>
              <w:spacing w:after="0"/>
              <w:jc w:val="center"/>
              <w:rPr>
                <w:rFonts w:ascii="Arial" w:hAnsi="Arial" w:cs="Arial"/>
                <w:color w:val="000000"/>
                <w:lang w:val="en-US"/>
              </w:rPr>
            </w:pPr>
          </w:p>
        </w:tc>
      </w:tr>
      <w:tr w:rsidR="008431A7" w:rsidRPr="00221996" w14:paraId="7222F241"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910AD"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2.6 As 2.4, but for the numerology containing the active BWP</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0B1A394" w14:textId="77777777" w:rsidR="008431A7" w:rsidRPr="00AD616C" w:rsidRDefault="008431A7" w:rsidP="00DD533C">
            <w:pPr>
              <w:spacing w:after="0"/>
              <w:jc w:val="center"/>
              <w:rPr>
                <w:rFonts w:ascii="Arial" w:hAnsi="Arial" w:cs="Arial"/>
                <w:color w:val="000000"/>
                <w:lang w:val="en-US"/>
              </w:rPr>
            </w:pPr>
          </w:p>
        </w:tc>
      </w:tr>
      <w:tr w:rsidR="008431A7" w:rsidRPr="00221996" w14:paraId="29DD32EA"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49B61"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2.7 The combination of all numerologies' transmission BWs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8B9A424" w14:textId="77777777" w:rsidR="008431A7" w:rsidRPr="00AD616C" w:rsidRDefault="008431A7" w:rsidP="00DD533C">
            <w:pPr>
              <w:spacing w:after="0"/>
              <w:jc w:val="center"/>
              <w:rPr>
                <w:rFonts w:ascii="Arial" w:hAnsi="Arial" w:cs="Arial"/>
                <w:color w:val="000000"/>
                <w:lang w:val="en-US"/>
              </w:rPr>
            </w:pPr>
          </w:p>
        </w:tc>
      </w:tr>
      <w:tr w:rsidR="008431A7" w:rsidRPr="00221996" w14:paraId="2DF60F79"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71047"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2.8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the scs-SpecificCarrierList and</w:t>
            </w:r>
            <w:r w:rsidRPr="002E0AF6">
              <w:rPr>
                <w:rFonts w:ascii="Arial" w:hAnsi="Arial" w:cs="Arial"/>
                <w:color w:val="000000"/>
                <w:lang w:val="en-US"/>
              </w:rPr>
              <w:br/>
              <w:t>- the active BWP</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2384265" w14:textId="77777777" w:rsidR="008431A7" w:rsidRPr="00AD616C" w:rsidRDefault="008431A7" w:rsidP="00DD533C">
            <w:pPr>
              <w:spacing w:after="0"/>
              <w:jc w:val="center"/>
              <w:rPr>
                <w:rFonts w:ascii="Arial" w:hAnsi="Arial" w:cs="Arial"/>
                <w:color w:val="000000"/>
                <w:lang w:val="en-US"/>
              </w:rPr>
            </w:pPr>
          </w:p>
        </w:tc>
      </w:tr>
      <w:tr w:rsidR="008431A7" w:rsidRPr="00DB6B82" w14:paraId="0167A5E7"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C5159"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2.9 Something else:</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A89AC9A" w14:textId="77777777" w:rsidR="008431A7" w:rsidRPr="00DB6B82" w:rsidRDefault="008431A7" w:rsidP="00DD533C">
            <w:pPr>
              <w:spacing w:after="0"/>
              <w:jc w:val="center"/>
              <w:rPr>
                <w:rFonts w:ascii="Arial" w:hAnsi="Arial" w:cs="Arial"/>
                <w:color w:val="000000"/>
              </w:rPr>
            </w:pPr>
          </w:p>
        </w:tc>
      </w:tr>
      <w:tr w:rsidR="008431A7" w:rsidRPr="00221996" w14:paraId="373EE964" w14:textId="77777777" w:rsidTr="008431A7">
        <w:tc>
          <w:tcPr>
            <w:tcW w:w="45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54373C"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 xml:space="preserve">3. </w:t>
            </w:r>
            <w:r w:rsidRPr="002E0AF6">
              <w:rPr>
                <w:rFonts w:ascii="Arial" w:hAnsi="Arial" w:cs="Arial"/>
                <w:color w:val="000000"/>
                <w:sz w:val="10"/>
                <w:szCs w:val="10"/>
                <w:lang w:val="en-US"/>
              </w:rPr>
              <w:t xml:space="preserve"> </w:t>
            </w:r>
            <w:r w:rsidRPr="002E0AF6">
              <w:rPr>
                <w:rFonts w:ascii="Arial" w:hAnsi="Arial" w:cs="Arial"/>
                <w:color w:val="000000"/>
                <w:lang w:val="en-US"/>
              </w:rPr>
              <w:t xml:space="preserve">Connected mode with UE specific channel BW </w:t>
            </w:r>
            <w:r>
              <w:rPr>
                <w:rFonts w:ascii="Arial" w:hAnsi="Arial" w:cs="Arial"/>
                <w:color w:val="000000"/>
                <w:lang w:val="en-US"/>
              </w:rPr>
              <w:t xml:space="preserve">(carrierBandwidth and transmission BW </w:t>
            </w:r>
            <w:r w:rsidRPr="002E0AF6">
              <w:rPr>
                <w:rFonts w:ascii="Arial" w:hAnsi="Arial" w:cs="Arial"/>
                <w:color w:val="000000"/>
                <w:lang w:val="en-US"/>
              </w:rPr>
              <w:t xml:space="preserve">in </w:t>
            </w:r>
            <w:r>
              <w:rPr>
                <w:rFonts w:ascii="Arial" w:hAnsi="Arial" w:cs="Arial"/>
                <w:color w:val="000000"/>
                <w:lang w:val="en-US"/>
              </w:rPr>
              <w:t xml:space="preserve">this section of the table refer to the signaling in </w:t>
            </w:r>
            <w:r w:rsidRPr="002E0AF6">
              <w:rPr>
                <w:rFonts w:ascii="Arial" w:eastAsia="MS Mincho" w:hAnsi="Arial" w:cs="Arial"/>
                <w:bCs/>
                <w:color w:val="000000"/>
                <w:lang w:val="en-US"/>
              </w:rPr>
              <w:t>downlinkChannelBW-PerSCS-List, uplinkChannelBW-PerSCS-List</w:t>
            </w:r>
            <w:r>
              <w:rPr>
                <w:rFonts w:ascii="Arial" w:eastAsia="MS Mincho" w:hAnsi="Arial" w:cs="Arial"/>
                <w:bCs/>
                <w:color w:val="000000"/>
                <w:lang w:val="en-US"/>
              </w:rPr>
              <w:t>)</w:t>
            </w:r>
          </w:p>
        </w:tc>
        <w:tc>
          <w:tcPr>
            <w:tcW w:w="3969" w:type="dxa"/>
            <w:tcBorders>
              <w:top w:val="single" w:sz="4" w:space="0" w:color="auto"/>
              <w:left w:val="single" w:sz="4" w:space="0" w:color="auto"/>
              <w:bottom w:val="single" w:sz="4" w:space="0" w:color="auto"/>
              <w:right w:val="single" w:sz="4" w:space="0" w:color="auto"/>
            </w:tcBorders>
            <w:shd w:val="clear" w:color="auto" w:fill="000000"/>
            <w:vAlign w:val="center"/>
          </w:tcPr>
          <w:p w14:paraId="39D7A1A2" w14:textId="77777777" w:rsidR="008431A7" w:rsidRPr="00AD616C" w:rsidRDefault="008431A7" w:rsidP="00DD533C">
            <w:pPr>
              <w:spacing w:after="0"/>
              <w:jc w:val="center"/>
              <w:rPr>
                <w:rFonts w:ascii="Arial" w:hAnsi="Arial" w:cs="Arial"/>
                <w:color w:val="000000"/>
                <w:lang w:val="en-US"/>
              </w:rPr>
            </w:pPr>
          </w:p>
        </w:tc>
      </w:tr>
      <w:tr w:rsidR="008431A7" w:rsidRPr="00AD616C" w14:paraId="065660B7"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C7D1F"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3.1 Nothing (if sync raster related restrictions are considered)</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8AEEE" w14:textId="588BEBEC" w:rsidR="008431A7" w:rsidRPr="00AD616C" w:rsidRDefault="003C167B" w:rsidP="00DD533C">
            <w:pPr>
              <w:spacing w:after="0"/>
              <w:jc w:val="center"/>
              <w:rPr>
                <w:rFonts w:ascii="Arial" w:hAnsi="Arial" w:cs="Arial"/>
                <w:color w:val="000000"/>
                <w:lang w:val="en-US"/>
              </w:rPr>
            </w:pPr>
            <w:r>
              <w:rPr>
                <w:rFonts w:ascii="Arial" w:hAnsi="Arial" w:cs="Arial"/>
                <w:color w:val="000000"/>
                <w:lang w:val="en-US"/>
              </w:rPr>
              <w:t>X</w:t>
            </w:r>
          </w:p>
        </w:tc>
      </w:tr>
      <w:tr w:rsidR="008431A7" w:rsidRPr="00221996" w14:paraId="16901CF0"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90966"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3.2 The channel BW in the sense of TS 38.101-1 figure 5.3.3-3 resulting from</w:t>
            </w:r>
            <w:r w:rsidRPr="002E0AF6">
              <w:rPr>
                <w:rFonts w:ascii="Arial" w:hAnsi="Arial" w:cs="Arial"/>
                <w:color w:val="000000"/>
                <w:lang w:val="en-US"/>
              </w:rPr>
              <w:br/>
            </w:r>
            <w:r w:rsidRPr="002E0AF6">
              <w:rPr>
                <w:rFonts w:ascii="Arial" w:eastAsia="MS Mincho" w:hAnsi="Arial" w:cs="Arial"/>
                <w:bCs/>
                <w:color w:val="000000"/>
                <w:lang w:val="en-US"/>
              </w:rPr>
              <w:t>downlinkChannelBW-PerSCS-List, uplinkChannelBW-PerSCS-List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D7A5B61" w14:textId="77777777" w:rsidR="008431A7" w:rsidRPr="00AD616C" w:rsidRDefault="008431A7" w:rsidP="00DD533C">
            <w:pPr>
              <w:spacing w:after="0"/>
              <w:jc w:val="center"/>
              <w:rPr>
                <w:rFonts w:ascii="Arial" w:hAnsi="Arial" w:cs="Arial"/>
                <w:color w:val="000000"/>
                <w:lang w:val="en-US"/>
              </w:rPr>
            </w:pPr>
          </w:p>
        </w:tc>
      </w:tr>
      <w:tr w:rsidR="008431A7" w:rsidRPr="00221996" w14:paraId="5CA0E3D0"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2D936"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3.3 The carrierBandwidth for at least one numerology</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543C509" w14:textId="77777777" w:rsidR="008431A7" w:rsidRPr="00AD616C" w:rsidRDefault="008431A7" w:rsidP="00DD533C">
            <w:pPr>
              <w:spacing w:after="0"/>
              <w:jc w:val="center"/>
              <w:rPr>
                <w:rFonts w:ascii="Arial" w:hAnsi="Arial" w:cs="Arial"/>
                <w:color w:val="000000"/>
                <w:lang w:val="en-US"/>
              </w:rPr>
            </w:pPr>
          </w:p>
        </w:tc>
      </w:tr>
      <w:tr w:rsidR="008431A7" w:rsidRPr="00221996" w14:paraId="24EF36BD"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09009"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3.4 The carrierBandwidth for the numerology containing the active BWP</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4B26B34" w14:textId="77777777" w:rsidR="008431A7" w:rsidRPr="00AD616C" w:rsidRDefault="008431A7" w:rsidP="00DD533C">
            <w:pPr>
              <w:spacing w:after="0"/>
              <w:jc w:val="center"/>
              <w:rPr>
                <w:rFonts w:ascii="Arial" w:hAnsi="Arial" w:cs="Arial"/>
                <w:color w:val="000000"/>
                <w:lang w:val="en-US"/>
              </w:rPr>
            </w:pPr>
          </w:p>
        </w:tc>
      </w:tr>
      <w:tr w:rsidR="008431A7" w:rsidRPr="00221996" w14:paraId="1A7924C9"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3BA78"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3.5 The combination of all numerologies' transmission BWs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7E53DD8" w14:textId="77777777" w:rsidR="008431A7" w:rsidRPr="00AD616C" w:rsidRDefault="008431A7" w:rsidP="00DD533C">
            <w:pPr>
              <w:spacing w:after="0"/>
              <w:jc w:val="center"/>
              <w:rPr>
                <w:rFonts w:ascii="Arial" w:hAnsi="Arial" w:cs="Arial"/>
                <w:color w:val="000000"/>
                <w:lang w:val="en-US"/>
              </w:rPr>
            </w:pPr>
          </w:p>
        </w:tc>
      </w:tr>
      <w:tr w:rsidR="008431A7" w:rsidRPr="00221996" w14:paraId="269393BC"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4F81B"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3.6 The UE's channel filter position</w:t>
            </w:r>
            <w:r w:rsidRPr="002E0AF6">
              <w:rPr>
                <w:rFonts w:ascii="Arial" w:hAnsi="Arial" w:cs="Arial"/>
                <w:color w:val="0000FF"/>
                <w:lang w:val="en-US"/>
              </w:rPr>
              <w:t xml:space="preserve"> </w:t>
            </w:r>
            <w:r w:rsidRPr="002E0AF6">
              <w:rPr>
                <w:rFonts w:ascii="Arial" w:hAnsi="Arial" w:cs="Arial"/>
                <w:color w:val="000000"/>
                <w:lang w:val="en-US"/>
              </w:rPr>
              <w:t>where the minimum guard band (according to TS 38.101-1 table 5.3.3-1) on either side of the transmission BW must be fulfilled</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C2EE96A" w14:textId="77777777" w:rsidR="008431A7" w:rsidRPr="00AD616C" w:rsidRDefault="008431A7" w:rsidP="00DD533C">
            <w:pPr>
              <w:spacing w:after="0"/>
              <w:jc w:val="center"/>
              <w:rPr>
                <w:rFonts w:ascii="Arial" w:hAnsi="Arial" w:cs="Arial"/>
                <w:color w:val="000000"/>
                <w:lang w:val="en-US"/>
              </w:rPr>
            </w:pPr>
          </w:p>
        </w:tc>
      </w:tr>
      <w:tr w:rsidR="008431A7" w:rsidRPr="00221996" w14:paraId="29DC03C1"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74919"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3.7 The UE's channel filter position with NR's usual subcarrier asymmetry, i.e. the guard band at the upper edge of the UE's channel filter must be 1 SCS wider than the guard band at the lower edge</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4DC0797" w14:textId="77777777" w:rsidR="008431A7" w:rsidRPr="00AD616C" w:rsidRDefault="008431A7" w:rsidP="00DD533C">
            <w:pPr>
              <w:spacing w:after="0"/>
              <w:jc w:val="center"/>
              <w:rPr>
                <w:rFonts w:ascii="Arial" w:hAnsi="Arial" w:cs="Arial"/>
                <w:color w:val="000000"/>
                <w:lang w:val="en-US"/>
              </w:rPr>
            </w:pPr>
          </w:p>
        </w:tc>
      </w:tr>
      <w:tr w:rsidR="008431A7" w:rsidRPr="00221996" w14:paraId="4318E623"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8D4C8" w14:textId="77777777" w:rsidR="008431A7" w:rsidRPr="002E0AF6" w:rsidRDefault="008431A7" w:rsidP="00DD533C">
            <w:pPr>
              <w:spacing w:after="0"/>
              <w:ind w:left="317" w:hanging="317"/>
              <w:rPr>
                <w:rFonts w:ascii="Arial" w:hAnsi="Arial" w:cs="Arial"/>
                <w:color w:val="000000"/>
                <w:lang w:val="en-US"/>
              </w:rPr>
            </w:pPr>
            <w:r w:rsidRPr="002E0AF6">
              <w:rPr>
                <w:rFonts w:ascii="Arial" w:hAnsi="Arial" w:cs="Arial"/>
                <w:color w:val="000000"/>
                <w:lang w:val="en-US"/>
              </w:rPr>
              <w:t>3.8 Something else:</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457FC69" w14:textId="0AE695FA" w:rsidR="008431A7" w:rsidRPr="003C167B" w:rsidRDefault="003C167B" w:rsidP="00DD533C">
            <w:pPr>
              <w:spacing w:after="0"/>
              <w:jc w:val="center"/>
              <w:rPr>
                <w:rFonts w:ascii="Arial" w:hAnsi="Arial" w:cs="Arial"/>
                <w:color w:val="000000"/>
                <w:lang w:val="en-US"/>
              </w:rPr>
            </w:pPr>
            <w:r>
              <w:rPr>
                <w:rFonts w:ascii="Arial" w:hAnsi="Arial" w:cs="Arial"/>
                <w:color w:val="000000"/>
                <w:lang w:val="en-US"/>
              </w:rPr>
              <w:t>may require a new UE capability</w:t>
            </w:r>
          </w:p>
        </w:tc>
      </w:tr>
      <w:tr w:rsidR="008431A7" w:rsidRPr="00221996" w14:paraId="5A133BB5"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19493" w14:textId="77777777" w:rsidR="008431A7" w:rsidRPr="004D0BCD" w:rsidRDefault="008431A7" w:rsidP="00DD533C">
            <w:pPr>
              <w:spacing w:after="0"/>
              <w:rPr>
                <w:rFonts w:ascii="Arial" w:hAnsi="Arial" w:cs="Arial"/>
                <w:color w:val="000000"/>
                <w:lang w:val="en-US"/>
              </w:rPr>
            </w:pPr>
            <w:r>
              <w:rPr>
                <w:rFonts w:ascii="Arial" w:hAnsi="Arial" w:cs="Arial"/>
                <w:b/>
                <w:bCs/>
                <w:color w:val="000000"/>
                <w:lang w:val="en-US"/>
              </w:rPr>
              <w:t>Based on the signaling in SIB1, w</w:t>
            </w:r>
            <w:r w:rsidRPr="002E0AF6">
              <w:rPr>
                <w:rFonts w:ascii="Arial" w:hAnsi="Arial" w:cs="Arial"/>
                <w:b/>
                <w:bCs/>
                <w:color w:val="000000"/>
                <w:lang w:val="en-US"/>
              </w:rPr>
              <w:t>h</w:t>
            </w:r>
            <w:r>
              <w:rPr>
                <w:rFonts w:ascii="Arial" w:hAnsi="Arial" w:cs="Arial"/>
                <w:b/>
                <w:bCs/>
                <w:color w:val="000000"/>
                <w:lang w:val="en-US"/>
              </w:rPr>
              <w:t xml:space="preserve">at channel BWs </w:t>
            </w:r>
            <w:r w:rsidRPr="002E0AF6">
              <w:rPr>
                <w:rFonts w:ascii="Arial" w:hAnsi="Arial" w:cs="Arial"/>
                <w:b/>
                <w:bCs/>
                <w:color w:val="000000"/>
                <w:lang w:val="en-US"/>
              </w:rPr>
              <w:t xml:space="preserve">should UEs of future releases </w:t>
            </w:r>
            <w:r>
              <w:rPr>
                <w:rFonts w:ascii="Arial" w:hAnsi="Arial" w:cs="Arial"/>
                <w:b/>
                <w:bCs/>
                <w:color w:val="000000"/>
                <w:lang w:val="en-US"/>
              </w:rPr>
              <w:t>choose</w:t>
            </w:r>
            <w:r w:rsidRPr="002E0AF6">
              <w:rPr>
                <w:rFonts w:ascii="Arial" w:hAnsi="Arial" w:cs="Arial"/>
                <w:b/>
                <w:bCs/>
                <w:color w:val="000000"/>
                <w:lang w:val="en-US"/>
              </w:rPr>
              <w:t>?</w:t>
            </w:r>
          </w:p>
        </w:tc>
        <w:tc>
          <w:tcPr>
            <w:tcW w:w="3969" w:type="dxa"/>
            <w:tcBorders>
              <w:top w:val="single" w:sz="4" w:space="0" w:color="auto"/>
              <w:left w:val="single" w:sz="4" w:space="0" w:color="auto"/>
              <w:bottom w:val="single" w:sz="4" w:space="0" w:color="auto"/>
              <w:right w:val="single" w:sz="4" w:space="0" w:color="auto"/>
            </w:tcBorders>
            <w:shd w:val="clear" w:color="auto" w:fill="000000"/>
            <w:vAlign w:val="center"/>
          </w:tcPr>
          <w:p w14:paraId="47ED864C" w14:textId="77777777" w:rsidR="008431A7" w:rsidRPr="00AD616C" w:rsidRDefault="008431A7" w:rsidP="00DD533C">
            <w:pPr>
              <w:spacing w:after="0"/>
              <w:jc w:val="center"/>
              <w:rPr>
                <w:rFonts w:ascii="Arial" w:hAnsi="Arial" w:cs="Arial"/>
                <w:color w:val="000000"/>
                <w:lang w:val="en-US"/>
              </w:rPr>
            </w:pPr>
          </w:p>
        </w:tc>
      </w:tr>
      <w:tr w:rsidR="008431A7" w:rsidRPr="00AD616C" w14:paraId="79068B82"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tcPr>
          <w:p w14:paraId="2EE68212" w14:textId="77777777" w:rsidR="008431A7" w:rsidRPr="002E0AF6" w:rsidRDefault="008431A7" w:rsidP="00DD533C">
            <w:pPr>
              <w:spacing w:after="0"/>
              <w:ind w:left="317" w:hanging="317"/>
              <w:rPr>
                <w:rFonts w:ascii="Arial" w:hAnsi="Arial" w:cs="Arial"/>
                <w:color w:val="000000"/>
                <w:lang w:val="en-US"/>
              </w:rPr>
            </w:pPr>
            <w:r>
              <w:rPr>
                <w:rFonts w:ascii="Arial" w:hAnsi="Arial" w:cs="Arial"/>
                <w:color w:val="000000"/>
                <w:lang w:val="en-US"/>
              </w:rPr>
              <w:t>4.1 As currently, any of its supported channel BWs that TS 38.331 (subclause 5.2.2.4.2) allows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C18B4EB" w14:textId="58063289" w:rsidR="008431A7" w:rsidRPr="00AD616C" w:rsidRDefault="004A5050" w:rsidP="00DD533C">
            <w:pPr>
              <w:spacing w:after="0"/>
              <w:jc w:val="center"/>
              <w:rPr>
                <w:rFonts w:ascii="Arial" w:hAnsi="Arial" w:cs="Arial"/>
                <w:color w:val="000000"/>
                <w:lang w:val="en-US"/>
              </w:rPr>
            </w:pPr>
            <w:r>
              <w:rPr>
                <w:rFonts w:ascii="Arial" w:hAnsi="Arial" w:cs="Arial"/>
                <w:color w:val="000000"/>
                <w:lang w:val="en-US"/>
              </w:rPr>
              <w:t>X</w:t>
            </w:r>
          </w:p>
        </w:tc>
      </w:tr>
      <w:tr w:rsidR="008431A7" w:rsidRPr="00221996" w14:paraId="1035BDA0"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tcPr>
          <w:p w14:paraId="0B22E441" w14:textId="77777777" w:rsidR="008431A7" w:rsidRDefault="008431A7" w:rsidP="00DD533C">
            <w:pPr>
              <w:spacing w:after="0"/>
              <w:ind w:left="317" w:hanging="317"/>
              <w:rPr>
                <w:rFonts w:ascii="Arial" w:hAnsi="Arial" w:cs="Arial"/>
                <w:color w:val="000000"/>
                <w:lang w:val="en-US"/>
              </w:rPr>
            </w:pPr>
            <w:r>
              <w:rPr>
                <w:rFonts w:ascii="Arial" w:hAnsi="Arial" w:cs="Arial"/>
                <w:color w:val="000000"/>
                <w:lang w:val="en-US"/>
              </w:rPr>
              <w:lastRenderedPageBreak/>
              <w:t>4.2 The narrowest supported combination of UL and DL channel BWs that TS 38.331 allows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49B45FD" w14:textId="77777777" w:rsidR="008431A7" w:rsidRPr="00AD616C" w:rsidRDefault="008431A7" w:rsidP="00DD533C">
            <w:pPr>
              <w:spacing w:after="0"/>
              <w:jc w:val="center"/>
              <w:rPr>
                <w:rFonts w:ascii="Arial" w:hAnsi="Arial" w:cs="Arial"/>
                <w:color w:val="000000"/>
                <w:lang w:val="en-US"/>
              </w:rPr>
            </w:pPr>
          </w:p>
        </w:tc>
      </w:tr>
      <w:tr w:rsidR="008431A7" w:rsidRPr="00221996" w14:paraId="150E5938"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tcPr>
          <w:p w14:paraId="78B84F7B" w14:textId="77777777" w:rsidR="008431A7" w:rsidRDefault="008431A7" w:rsidP="00DD533C">
            <w:pPr>
              <w:spacing w:after="0"/>
              <w:ind w:left="317" w:hanging="317"/>
              <w:rPr>
                <w:rFonts w:ascii="Arial" w:hAnsi="Arial" w:cs="Arial"/>
                <w:color w:val="000000"/>
                <w:lang w:val="en-US"/>
              </w:rPr>
            </w:pPr>
            <w:r>
              <w:rPr>
                <w:rFonts w:ascii="Arial" w:hAnsi="Arial" w:cs="Arial"/>
                <w:color w:val="000000"/>
                <w:lang w:val="en-US"/>
              </w:rPr>
              <w:t>4.3 The widest supported combination of UL and DL channel BWs that TS 38.331 allows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1CE0FE7" w14:textId="77777777" w:rsidR="008431A7" w:rsidRPr="00AD616C" w:rsidRDefault="008431A7" w:rsidP="00DD533C">
            <w:pPr>
              <w:spacing w:after="0"/>
              <w:jc w:val="center"/>
              <w:rPr>
                <w:rFonts w:ascii="Arial" w:hAnsi="Arial" w:cs="Arial"/>
                <w:color w:val="000000"/>
                <w:lang w:val="en-US"/>
              </w:rPr>
            </w:pPr>
          </w:p>
        </w:tc>
      </w:tr>
      <w:tr w:rsidR="008431A7" w:rsidRPr="00DB6B82" w14:paraId="085DE541"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tcPr>
          <w:p w14:paraId="62817642" w14:textId="77777777" w:rsidR="008431A7" w:rsidRDefault="008431A7" w:rsidP="00DD533C">
            <w:pPr>
              <w:spacing w:after="0"/>
              <w:ind w:left="317" w:hanging="317"/>
              <w:rPr>
                <w:rFonts w:ascii="Arial" w:hAnsi="Arial" w:cs="Arial"/>
                <w:color w:val="000000"/>
                <w:lang w:val="en-US"/>
              </w:rPr>
            </w:pPr>
            <w:r>
              <w:rPr>
                <w:rFonts w:ascii="Arial" w:hAnsi="Arial" w:cs="Arial"/>
                <w:color w:val="000000"/>
                <w:lang w:val="en-US"/>
              </w:rPr>
              <w:t>4.4 Something else:</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BA2B5AB" w14:textId="77777777" w:rsidR="008431A7" w:rsidRPr="00DB6B82" w:rsidRDefault="008431A7" w:rsidP="00DD533C">
            <w:pPr>
              <w:spacing w:after="0"/>
              <w:jc w:val="center"/>
              <w:rPr>
                <w:rFonts w:ascii="Arial" w:hAnsi="Arial" w:cs="Arial"/>
                <w:color w:val="000000"/>
              </w:rPr>
            </w:pPr>
          </w:p>
        </w:tc>
      </w:tr>
      <w:tr w:rsidR="008431A7" w:rsidRPr="00221996" w14:paraId="5BDA04F1"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0A4A4" w14:textId="77777777" w:rsidR="008431A7" w:rsidRPr="002E0AF6" w:rsidRDefault="008431A7" w:rsidP="00DD533C">
            <w:pPr>
              <w:spacing w:after="0"/>
              <w:rPr>
                <w:rFonts w:ascii="Arial" w:hAnsi="Arial" w:cs="Arial"/>
                <w:b/>
                <w:bCs/>
                <w:color w:val="000000"/>
                <w:lang w:val="en-US"/>
              </w:rPr>
            </w:pPr>
            <w:r w:rsidRPr="002E0AF6">
              <w:rPr>
                <w:rFonts w:ascii="Arial" w:hAnsi="Arial" w:cs="Arial"/>
                <w:b/>
                <w:bCs/>
                <w:color w:val="000000"/>
                <w:lang w:val="en-US"/>
              </w:rPr>
              <w:t>When should UEs of future releases need or not need the signaling of a UE specific channel BW for operating in connected mode?</w:t>
            </w:r>
          </w:p>
        </w:tc>
        <w:tc>
          <w:tcPr>
            <w:tcW w:w="3969" w:type="dxa"/>
            <w:tcBorders>
              <w:top w:val="single" w:sz="4" w:space="0" w:color="auto"/>
              <w:left w:val="single" w:sz="4" w:space="0" w:color="auto"/>
              <w:bottom w:val="single" w:sz="4" w:space="0" w:color="auto"/>
              <w:right w:val="single" w:sz="4" w:space="0" w:color="auto"/>
            </w:tcBorders>
            <w:shd w:val="clear" w:color="auto" w:fill="000000"/>
            <w:vAlign w:val="center"/>
          </w:tcPr>
          <w:p w14:paraId="0628D9A2" w14:textId="77777777" w:rsidR="008431A7" w:rsidRPr="00AD616C" w:rsidRDefault="008431A7" w:rsidP="00DD533C">
            <w:pPr>
              <w:spacing w:after="0"/>
              <w:jc w:val="center"/>
              <w:rPr>
                <w:rFonts w:ascii="Arial" w:hAnsi="Arial" w:cs="Arial"/>
                <w:color w:val="000000"/>
                <w:lang w:val="en-US"/>
              </w:rPr>
            </w:pPr>
          </w:p>
        </w:tc>
      </w:tr>
      <w:tr w:rsidR="008431A7" w:rsidRPr="00AD616C" w14:paraId="4B8789AD"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C7F05" w14:textId="77777777" w:rsidR="008431A7" w:rsidRPr="002E0AF6" w:rsidRDefault="008431A7"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.1 Not needed if the UE supports a max. transmission BW configuration (for the frequency band in question) that is at least as wide as the active BWP and at most as wide as the carrierBandwidth in SIB1 for the active BWP's numerology</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2A1CB1E" w14:textId="18691657" w:rsidR="008431A7" w:rsidRPr="00AD616C" w:rsidRDefault="00B06C54" w:rsidP="00DD533C">
            <w:pPr>
              <w:spacing w:after="0"/>
              <w:jc w:val="center"/>
              <w:rPr>
                <w:rFonts w:ascii="Arial" w:hAnsi="Arial" w:cs="Arial"/>
                <w:color w:val="000000"/>
                <w:lang w:val="en-US"/>
              </w:rPr>
            </w:pPr>
            <w:r>
              <w:rPr>
                <w:rFonts w:ascii="Arial" w:hAnsi="Arial" w:cs="Arial"/>
                <w:color w:val="000000"/>
                <w:lang w:val="en-US"/>
              </w:rPr>
              <w:t>X</w:t>
            </w:r>
          </w:p>
        </w:tc>
      </w:tr>
      <w:tr w:rsidR="008431A7" w:rsidRPr="00221996" w14:paraId="54D3D276"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9A204" w14:textId="77777777" w:rsidR="008431A7" w:rsidRPr="002E0AF6" w:rsidRDefault="008431A7"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.2 Not needed if the UE supports a max. transmission BW configuration (for the frequency band in question) that is at least as wide as the active BWP and at most as wide as the combined transmission bandwidth from scs-SpecificCarrierList in SIB1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1894A12" w14:textId="77777777" w:rsidR="008431A7" w:rsidRPr="00AD616C" w:rsidRDefault="008431A7" w:rsidP="00DD533C">
            <w:pPr>
              <w:spacing w:after="0"/>
              <w:jc w:val="center"/>
              <w:rPr>
                <w:rFonts w:ascii="Arial" w:hAnsi="Arial" w:cs="Arial"/>
                <w:color w:val="000000"/>
                <w:lang w:val="en-US"/>
              </w:rPr>
            </w:pPr>
          </w:p>
        </w:tc>
      </w:tr>
      <w:tr w:rsidR="008431A7" w:rsidRPr="00221996" w14:paraId="6B140F5C"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DDD58" w14:textId="77777777" w:rsidR="008431A7" w:rsidRPr="002E0AF6" w:rsidRDefault="008431A7"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.3 Not needed if </w:t>
            </w:r>
          </w:p>
          <w:p w14:paraId="29616910" w14:textId="77777777" w:rsidR="008431A7" w:rsidRPr="002E0AF6" w:rsidRDefault="008431A7" w:rsidP="00AD616C">
            <w:pPr>
              <w:pStyle w:val="ListParagraph"/>
              <w:numPr>
                <w:ilvl w:val="0"/>
                <w:numId w:val="32"/>
              </w:numPr>
              <w:spacing w:after="0" w:line="240" w:lineRule="auto"/>
              <w:ind w:left="458" w:hanging="141"/>
              <w:rPr>
                <w:rFonts w:ascii="Arial" w:hAnsi="Arial" w:cs="Arial"/>
                <w:color w:val="000000"/>
                <w:lang w:val="en-US"/>
              </w:rPr>
            </w:pPr>
            <w:r w:rsidRPr="002E0AF6">
              <w:rPr>
                <w:rFonts w:ascii="Arial" w:hAnsi="Arial" w:cs="Arial"/>
                <w:color w:val="000000"/>
                <w:lang w:val="en-US"/>
              </w:rPr>
              <w:t>the UE supports a max. transmission BW configuration (in the frequency band in question) that is at least as wide as the initial BWP and at most as wide as the carrierBandwidth in SIB1 for the active BWP's numerology and</w:t>
            </w:r>
          </w:p>
          <w:p w14:paraId="19085A77" w14:textId="77777777" w:rsidR="008431A7" w:rsidRPr="002E0AF6" w:rsidRDefault="008431A7" w:rsidP="00AD616C">
            <w:pPr>
              <w:pStyle w:val="ListParagraph"/>
              <w:numPr>
                <w:ilvl w:val="0"/>
                <w:numId w:val="32"/>
              </w:numPr>
              <w:spacing w:after="0" w:line="240" w:lineRule="auto"/>
              <w:ind w:left="458"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0833DED" w14:textId="77777777" w:rsidR="008431A7" w:rsidRPr="00AD616C" w:rsidRDefault="008431A7" w:rsidP="00DD533C">
            <w:pPr>
              <w:spacing w:after="0"/>
              <w:jc w:val="center"/>
              <w:rPr>
                <w:rFonts w:ascii="Arial" w:hAnsi="Arial" w:cs="Arial"/>
                <w:color w:val="000000"/>
                <w:lang w:val="en-US"/>
              </w:rPr>
            </w:pPr>
          </w:p>
        </w:tc>
      </w:tr>
      <w:tr w:rsidR="008431A7" w:rsidRPr="00221996" w14:paraId="11519617"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E21CC" w14:textId="77777777" w:rsidR="008431A7" w:rsidRPr="002E0AF6" w:rsidRDefault="008431A7"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.4 Not needed if </w:t>
            </w:r>
          </w:p>
          <w:p w14:paraId="7C83862B" w14:textId="77777777" w:rsidR="008431A7" w:rsidRPr="002E0AF6" w:rsidRDefault="008431A7" w:rsidP="00AD616C">
            <w:pPr>
              <w:pStyle w:val="ListParagraph"/>
              <w:numPr>
                <w:ilvl w:val="0"/>
                <w:numId w:val="32"/>
              </w:numPr>
              <w:spacing w:after="0" w:line="240" w:lineRule="auto"/>
              <w:ind w:left="458" w:hanging="141"/>
              <w:rPr>
                <w:rFonts w:ascii="Arial" w:hAnsi="Arial" w:cs="Arial"/>
                <w:color w:val="000000"/>
                <w:lang w:val="en-US"/>
              </w:rPr>
            </w:pPr>
            <w:r w:rsidRPr="002E0AF6">
              <w:rPr>
                <w:rFonts w:ascii="Arial" w:hAnsi="Arial" w:cs="Arial"/>
                <w:color w:val="000000"/>
                <w:lang w:val="en-US"/>
              </w:rPr>
              <w:t>the UE supports a max. transmission BW configuration (in the frequency band in question) that is at least as wide as the initial BWP and at most as wide as the combined transmission bandwidth from scs-SpecificCarrierList in SIB1 and</w:t>
            </w:r>
          </w:p>
          <w:p w14:paraId="5CBF1196" w14:textId="77777777" w:rsidR="008431A7" w:rsidRPr="002E0AF6" w:rsidRDefault="008431A7" w:rsidP="00AD616C">
            <w:pPr>
              <w:pStyle w:val="ListParagraph"/>
              <w:numPr>
                <w:ilvl w:val="0"/>
                <w:numId w:val="32"/>
              </w:numPr>
              <w:spacing w:after="0" w:line="240" w:lineRule="auto"/>
              <w:ind w:left="459"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9128BF9" w14:textId="77777777" w:rsidR="008431A7" w:rsidRPr="00AD616C" w:rsidRDefault="008431A7" w:rsidP="00DD533C">
            <w:pPr>
              <w:spacing w:after="0"/>
              <w:jc w:val="center"/>
              <w:rPr>
                <w:rFonts w:ascii="Arial" w:hAnsi="Arial" w:cs="Arial"/>
                <w:color w:val="000000"/>
                <w:lang w:val="en-US"/>
              </w:rPr>
            </w:pPr>
          </w:p>
        </w:tc>
      </w:tr>
      <w:tr w:rsidR="008431A7" w:rsidRPr="00221996" w14:paraId="6A62667B"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7A70F" w14:textId="77777777" w:rsidR="008431A7" w:rsidRPr="002E0AF6" w:rsidRDefault="008431A7"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.5 Needed whenever the carrierBandwidth in SIB1 is not a max. transmission BW configuration that the UE supports  (in the frequency band in question)</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8E7E" w14:textId="77777777" w:rsidR="008431A7" w:rsidRPr="00AD616C" w:rsidRDefault="008431A7" w:rsidP="00DD533C">
            <w:pPr>
              <w:spacing w:after="0"/>
              <w:jc w:val="center"/>
              <w:rPr>
                <w:rFonts w:ascii="Arial" w:hAnsi="Arial" w:cs="Arial"/>
                <w:color w:val="000000"/>
                <w:lang w:val="en-US"/>
              </w:rPr>
            </w:pPr>
          </w:p>
        </w:tc>
      </w:tr>
      <w:tr w:rsidR="008431A7" w:rsidRPr="00DB6B82" w14:paraId="04D3AADC"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267C1" w14:textId="77777777" w:rsidR="008431A7" w:rsidRPr="002E0AF6" w:rsidRDefault="008431A7"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.6 Always needed</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353469B" w14:textId="77777777" w:rsidR="008431A7" w:rsidRPr="00DB6B82" w:rsidRDefault="008431A7" w:rsidP="00DD533C">
            <w:pPr>
              <w:spacing w:after="0"/>
              <w:jc w:val="center"/>
              <w:rPr>
                <w:rFonts w:ascii="Arial" w:hAnsi="Arial" w:cs="Arial"/>
                <w:color w:val="000000"/>
              </w:rPr>
            </w:pPr>
          </w:p>
        </w:tc>
      </w:tr>
      <w:tr w:rsidR="008431A7" w:rsidRPr="00221996" w14:paraId="47E9FCB6" w14:textId="77777777" w:rsidTr="008431A7">
        <w:trPr>
          <w:trHeight w:val="54"/>
        </w:trPr>
        <w:tc>
          <w:tcPr>
            <w:tcW w:w="4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E5AF7" w14:textId="77777777" w:rsidR="008431A7" w:rsidRPr="002E0AF6" w:rsidRDefault="008431A7" w:rsidP="00DD533C">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.7 Something else:</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404938B" w14:textId="0A8401BF" w:rsidR="008431A7" w:rsidRPr="00B06C54" w:rsidRDefault="00B06C54" w:rsidP="00B06C54">
            <w:pPr>
              <w:spacing w:after="0"/>
              <w:rPr>
                <w:rFonts w:ascii="Arial" w:hAnsi="Arial" w:cs="Arial"/>
                <w:color w:val="000000"/>
                <w:lang w:val="en-US"/>
              </w:rPr>
            </w:pPr>
            <w:r w:rsidRPr="00B06C54">
              <w:rPr>
                <w:rFonts w:ascii="Arial" w:hAnsi="Arial" w:cs="Arial"/>
                <w:color w:val="000000"/>
                <w:lang w:val="en-US"/>
              </w:rPr>
              <w:t xml:space="preserve">May require a new </w:t>
            </w:r>
            <w:r>
              <w:rPr>
                <w:rFonts w:ascii="Arial" w:hAnsi="Arial" w:cs="Arial"/>
                <w:color w:val="000000"/>
                <w:lang w:val="en-US"/>
              </w:rPr>
              <w:t>UE capability</w:t>
            </w:r>
          </w:p>
        </w:tc>
      </w:tr>
    </w:tbl>
    <w:p w14:paraId="14E0FC35" w14:textId="1060A2C0" w:rsidR="0050226F" w:rsidRPr="00C0585F" w:rsidRDefault="0050226F" w:rsidP="004E5AFD">
      <w:pPr>
        <w:jc w:val="both"/>
        <w:rPr>
          <w:b/>
          <w:lang w:val="en-US"/>
        </w:rPr>
      </w:pPr>
    </w:p>
    <w:p w14:paraId="048A096C" w14:textId="77777777" w:rsidR="0050226F" w:rsidRPr="00C0585F" w:rsidRDefault="0050226F" w:rsidP="003C0851">
      <w:pPr>
        <w:jc w:val="both"/>
        <w:rPr>
          <w:lang w:val="en-US"/>
        </w:rPr>
      </w:pPr>
    </w:p>
    <w:p w14:paraId="390ECC25" w14:textId="61FDD5B6" w:rsidR="005A782E" w:rsidRPr="002331D3" w:rsidRDefault="005A782E" w:rsidP="005876AB">
      <w:pPr>
        <w:pStyle w:val="Heading1"/>
        <w:ind w:left="0" w:firstLine="0"/>
        <w:rPr>
          <w:lang w:val="en-US"/>
        </w:rPr>
      </w:pPr>
      <w:r w:rsidRPr="002331D3">
        <w:rPr>
          <w:lang w:val="en-US"/>
        </w:rPr>
        <w:lastRenderedPageBreak/>
        <w:t>References</w:t>
      </w:r>
    </w:p>
    <w:p w14:paraId="69727AFD" w14:textId="21788163" w:rsidR="001A6DCF" w:rsidRDefault="00D94FF0" w:rsidP="00461CC4">
      <w:pPr>
        <w:pStyle w:val="ListParagraph"/>
        <w:numPr>
          <w:ilvl w:val="0"/>
          <w:numId w:val="2"/>
        </w:numPr>
        <w:rPr>
          <w:lang w:val="en-US"/>
        </w:rPr>
      </w:pPr>
      <w:bookmarkStart w:id="21" w:name="OLE_LINK12"/>
      <w:bookmarkStart w:id="22" w:name="_Ref101774927"/>
      <w:r>
        <w:rPr>
          <w:lang w:val="en-US"/>
        </w:rPr>
        <w:t xml:space="preserve">R4-2220502, </w:t>
      </w:r>
      <w:r w:rsidRPr="00D94FF0">
        <w:rPr>
          <w:lang w:val="en-US"/>
        </w:rPr>
        <w:t>WF on irregular channel bandwidth</w:t>
      </w:r>
      <w:r>
        <w:rPr>
          <w:lang w:val="en-US"/>
        </w:rPr>
        <w:t>, Nokia</w:t>
      </w:r>
    </w:p>
    <w:p w14:paraId="270875F4" w14:textId="794622B2" w:rsidR="00DF4E9A" w:rsidRDefault="00DF4E9A" w:rsidP="00461CC4">
      <w:pPr>
        <w:pStyle w:val="ListParagraph"/>
        <w:numPr>
          <w:ilvl w:val="0"/>
          <w:numId w:val="2"/>
        </w:numPr>
        <w:rPr>
          <w:lang w:val="en-US"/>
        </w:rPr>
      </w:pPr>
      <w:r>
        <w:rPr>
          <w:lang w:val="en-US"/>
        </w:rPr>
        <w:t>TS 38.101-1 v17.7.0</w:t>
      </w:r>
    </w:p>
    <w:p w14:paraId="12ADFFAD" w14:textId="459A6726" w:rsidR="00862C22" w:rsidRPr="00461CC4" w:rsidRDefault="00862C22" w:rsidP="00461CC4">
      <w:pPr>
        <w:pStyle w:val="ListParagraph"/>
        <w:numPr>
          <w:ilvl w:val="0"/>
          <w:numId w:val="2"/>
        </w:numPr>
        <w:rPr>
          <w:lang w:val="en-US"/>
        </w:rPr>
      </w:pPr>
      <w:r>
        <w:rPr>
          <w:lang w:val="en-US"/>
        </w:rPr>
        <w:t>TS 38.211 v17.4.0</w:t>
      </w:r>
    </w:p>
    <w:bookmarkEnd w:id="21"/>
    <w:bookmarkEnd w:id="22"/>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25"/>
      <w:footerReference w:type="defaul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031B3" w14:textId="77777777" w:rsidR="00292CD8" w:rsidRDefault="00292CD8">
      <w:pPr>
        <w:spacing w:after="0"/>
      </w:pPr>
      <w:r>
        <w:separator/>
      </w:r>
    </w:p>
  </w:endnote>
  <w:endnote w:type="continuationSeparator" w:id="0">
    <w:p w14:paraId="7E500C3D" w14:textId="77777777" w:rsidR="00292CD8" w:rsidRDefault="00292C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E53B" w14:textId="77777777" w:rsidR="00292CD8" w:rsidRDefault="00292CD8">
      <w:pPr>
        <w:spacing w:after="0"/>
      </w:pPr>
      <w:r>
        <w:separator/>
      </w:r>
    </w:p>
  </w:footnote>
  <w:footnote w:type="continuationSeparator" w:id="0">
    <w:p w14:paraId="2A90AC77" w14:textId="77777777" w:rsidR="00292CD8" w:rsidRDefault="00292C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365EBF"/>
    <w:multiLevelType w:val="hybridMultilevel"/>
    <w:tmpl w:val="40428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C18610F"/>
    <w:multiLevelType w:val="hybridMultilevel"/>
    <w:tmpl w:val="95A8EC34"/>
    <w:lvl w:ilvl="0" w:tplc="76C26F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1"/>
  </w:num>
  <w:num w:numId="7">
    <w:abstractNumId w:val="18"/>
  </w:num>
  <w:num w:numId="8">
    <w:abstractNumId w:val="3"/>
  </w:num>
  <w:num w:numId="9">
    <w:abstractNumId w:val="18"/>
  </w:num>
  <w:num w:numId="10">
    <w:abstractNumId w:val="5"/>
  </w:num>
  <w:num w:numId="11">
    <w:abstractNumId w:val="18"/>
  </w:num>
  <w:num w:numId="12">
    <w:abstractNumId w:val="24"/>
  </w:num>
  <w:num w:numId="13">
    <w:abstractNumId w:val="7"/>
  </w:num>
  <w:num w:numId="14">
    <w:abstractNumId w:val="8"/>
  </w:num>
  <w:num w:numId="15">
    <w:abstractNumId w:val="23"/>
  </w:num>
  <w:num w:numId="16">
    <w:abstractNumId w:val="2"/>
  </w:num>
  <w:num w:numId="17">
    <w:abstractNumId w:val="12"/>
  </w:num>
  <w:num w:numId="18">
    <w:abstractNumId w:val="18"/>
  </w:num>
  <w:num w:numId="19">
    <w:abstractNumId w:val="9"/>
  </w:num>
  <w:num w:numId="20">
    <w:abstractNumId w:val="22"/>
  </w:num>
  <w:num w:numId="21">
    <w:abstractNumId w:val="17"/>
  </w:num>
  <w:num w:numId="22">
    <w:abstractNumId w:val="21"/>
  </w:num>
  <w:num w:numId="23">
    <w:abstractNumId w:val="18"/>
  </w:num>
  <w:num w:numId="24">
    <w:abstractNumId w:val="20"/>
  </w:num>
  <w:num w:numId="25">
    <w:abstractNumId w:val="13"/>
  </w:num>
  <w:num w:numId="26">
    <w:abstractNumId w:val="18"/>
  </w:num>
  <w:num w:numId="27">
    <w:abstractNumId w:val="20"/>
  </w:num>
  <w:num w:numId="28">
    <w:abstractNumId w:val="16"/>
  </w:num>
  <w:num w:numId="29">
    <w:abstractNumId w:val="15"/>
  </w:num>
  <w:num w:numId="30">
    <w:abstractNumId w:val="4"/>
  </w:num>
  <w:num w:numId="31">
    <w:abstractNumId w:val="14"/>
  </w:num>
  <w:num w:numId="32">
    <w:abstractNumId w:val="0"/>
  </w:num>
  <w:num w:numId="3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5C9"/>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740"/>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1D8"/>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5D6"/>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1E54"/>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865"/>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996"/>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26E"/>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2CD8"/>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BF0"/>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0CC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67B"/>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3E52"/>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11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0CCA"/>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1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050"/>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5A05"/>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8FE"/>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AFD"/>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51FB"/>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259"/>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2F3C"/>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1D7F"/>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1936"/>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5CD"/>
    <w:rsid w:val="006026D0"/>
    <w:rsid w:val="0060294B"/>
    <w:rsid w:val="00602C5A"/>
    <w:rsid w:val="00602DBA"/>
    <w:rsid w:val="0060316B"/>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2A0A"/>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0DD"/>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1A7"/>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22"/>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6FF"/>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5CD3"/>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A90"/>
    <w:rsid w:val="00924C93"/>
    <w:rsid w:val="00924C96"/>
    <w:rsid w:val="009253F3"/>
    <w:rsid w:val="00925E16"/>
    <w:rsid w:val="009262E4"/>
    <w:rsid w:val="0092799D"/>
    <w:rsid w:val="00930098"/>
    <w:rsid w:val="009301E5"/>
    <w:rsid w:val="009304C3"/>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3F99"/>
    <w:rsid w:val="0097443A"/>
    <w:rsid w:val="009744E3"/>
    <w:rsid w:val="0097459B"/>
    <w:rsid w:val="00974B6A"/>
    <w:rsid w:val="00974C95"/>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22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93C"/>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0C1C"/>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539"/>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5E"/>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16C"/>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8DD"/>
    <w:rsid w:val="00B01DE7"/>
    <w:rsid w:val="00B02302"/>
    <w:rsid w:val="00B02B52"/>
    <w:rsid w:val="00B02D0B"/>
    <w:rsid w:val="00B02F46"/>
    <w:rsid w:val="00B038D8"/>
    <w:rsid w:val="00B0459C"/>
    <w:rsid w:val="00B04660"/>
    <w:rsid w:val="00B04D59"/>
    <w:rsid w:val="00B05086"/>
    <w:rsid w:val="00B06010"/>
    <w:rsid w:val="00B060A9"/>
    <w:rsid w:val="00B0650D"/>
    <w:rsid w:val="00B06543"/>
    <w:rsid w:val="00B0666D"/>
    <w:rsid w:val="00B066D1"/>
    <w:rsid w:val="00B06783"/>
    <w:rsid w:val="00B06921"/>
    <w:rsid w:val="00B06C54"/>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497"/>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3D4"/>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2E4"/>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0951"/>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60D"/>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172"/>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403"/>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4C2"/>
    <w:rsid w:val="00D2695A"/>
    <w:rsid w:val="00D26A1A"/>
    <w:rsid w:val="00D26A42"/>
    <w:rsid w:val="00D2757C"/>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5A6"/>
    <w:rsid w:val="00D937C5"/>
    <w:rsid w:val="00D93996"/>
    <w:rsid w:val="00D93B4E"/>
    <w:rsid w:val="00D93C13"/>
    <w:rsid w:val="00D94056"/>
    <w:rsid w:val="00D943D2"/>
    <w:rsid w:val="00D9442E"/>
    <w:rsid w:val="00D94B75"/>
    <w:rsid w:val="00D94DEF"/>
    <w:rsid w:val="00D94DF1"/>
    <w:rsid w:val="00D94F3A"/>
    <w:rsid w:val="00D94FF0"/>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4F11"/>
    <w:rsid w:val="00DA55FA"/>
    <w:rsid w:val="00DA594B"/>
    <w:rsid w:val="00DA5D64"/>
    <w:rsid w:val="00DA610B"/>
    <w:rsid w:val="00DA6289"/>
    <w:rsid w:val="00DA69C5"/>
    <w:rsid w:val="00DA74AE"/>
    <w:rsid w:val="00DA7B38"/>
    <w:rsid w:val="00DB0709"/>
    <w:rsid w:val="00DB09A2"/>
    <w:rsid w:val="00DB0B50"/>
    <w:rsid w:val="00DB0DC2"/>
    <w:rsid w:val="00DB127E"/>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4E9A"/>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6789"/>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11F"/>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4FE2"/>
    <w:rsid w:val="00ED50C6"/>
    <w:rsid w:val="00ED5AF8"/>
    <w:rsid w:val="00ED5F9C"/>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1CDA"/>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315"/>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5BB"/>
    <w:rsid w:val="00FC7A2D"/>
    <w:rsid w:val="00FD0003"/>
    <w:rsid w:val="00FD07F1"/>
    <w:rsid w:val="00FD0C7A"/>
    <w:rsid w:val="00FD0C85"/>
    <w:rsid w:val="00FD0FAE"/>
    <w:rsid w:val="00FD17B6"/>
    <w:rsid w:val="00FD1E44"/>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96"/>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219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99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
    <w:basedOn w:val="Normal"/>
    <w:next w:val="Normal"/>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customStyle="1" w:styleId="Heading1Char">
    <w:name w:val="Heading 1 Char"/>
    <w:basedOn w:val="DefaultParagraphFont"/>
    <w:link w:val="Heading1"/>
    <w:rsid w:val="004E5AFD"/>
    <w:rPr>
      <w:rFonts w:ascii="Arial" w:hAnsi="Arial"/>
      <w:sz w:val="36"/>
      <w:lang w:val="en-GB"/>
    </w:rPr>
  </w:style>
  <w:style w:type="character" w:customStyle="1" w:styleId="Heading2Char">
    <w:name w:val="Heading 2 Char"/>
    <w:basedOn w:val="DefaultParagraphFont"/>
    <w:link w:val="Heading2"/>
    <w:rsid w:val="004E5AF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2253</Words>
  <Characters>11944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2023-01-25T13:04:00Z</dcterms:created>
  <dcterms:modified xsi:type="dcterms:W3CDTF">2023-02-17T10:43:00Z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